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2F357" w14:textId="58D93DA0" w:rsidR="00972EC7" w:rsidRPr="00EC1DE0" w:rsidRDefault="00972EC7" w:rsidP="00214BC9">
      <w:pPr>
        <w:pStyle w:val="Kop1"/>
        <w:numPr>
          <w:ilvl w:val="0"/>
          <w:numId w:val="0"/>
        </w:numPr>
        <w:tabs>
          <w:tab w:val="left" w:pos="-4253"/>
        </w:tabs>
        <w:spacing w:line="240" w:lineRule="exact"/>
        <w:rPr>
          <w:rFonts w:ascii="Arial" w:hAnsi="Arial" w:cs="Arial"/>
          <w:bCs w:val="0"/>
          <w:caps w:val="0"/>
        </w:rPr>
      </w:pPr>
      <w:bookmarkStart w:id="0" w:name="_Toc259026194"/>
      <w:bookmarkStart w:id="1" w:name="_Toc259026317"/>
      <w:bookmarkStart w:id="2" w:name="_Toc260661807"/>
      <w:bookmarkStart w:id="3" w:name="_Toc367105421"/>
      <w:bookmarkStart w:id="4" w:name="_Toc219298875"/>
      <w:r w:rsidRPr="00EC1DE0">
        <w:rPr>
          <w:rFonts w:ascii="Arial" w:hAnsi="Arial" w:cs="Arial"/>
          <w:bCs w:val="0"/>
          <w:caps w:val="0"/>
        </w:rPr>
        <w:t xml:space="preserve">BIJLAGE </w:t>
      </w:r>
      <w:r w:rsidR="00520277" w:rsidRPr="00EC1DE0">
        <w:rPr>
          <w:rFonts w:ascii="Arial" w:hAnsi="Arial" w:cs="Arial"/>
          <w:bCs w:val="0"/>
          <w:caps w:val="0"/>
        </w:rPr>
        <w:t>3</w:t>
      </w:r>
      <w:r w:rsidRPr="00EC1DE0">
        <w:rPr>
          <w:rFonts w:ascii="Arial" w:hAnsi="Arial" w:cs="Arial"/>
          <w:bCs w:val="0"/>
          <w:caps w:val="0"/>
        </w:rPr>
        <w:tab/>
        <w:t>LIJST VAN EISEN</w:t>
      </w:r>
      <w:bookmarkEnd w:id="0"/>
      <w:bookmarkEnd w:id="1"/>
      <w:bookmarkEnd w:id="2"/>
      <w:bookmarkEnd w:id="3"/>
      <w:bookmarkEnd w:id="4"/>
    </w:p>
    <w:p w14:paraId="42EE39D8" w14:textId="77777777" w:rsidR="00972EC7" w:rsidRPr="00EC1DE0" w:rsidRDefault="00972EC7" w:rsidP="00972EC7">
      <w:pPr>
        <w:rPr>
          <w:rFonts w:ascii="Arial" w:hAnsi="Arial" w:cs="Arial"/>
        </w:rPr>
      </w:pPr>
    </w:p>
    <w:p w14:paraId="482DDE8C" w14:textId="77777777" w:rsidR="00972EC7" w:rsidRPr="00EC1DE0" w:rsidRDefault="00972EC7" w:rsidP="00972EC7">
      <w:pPr>
        <w:ind w:left="567"/>
        <w:rPr>
          <w:rFonts w:ascii="Arial" w:hAnsi="Arial" w:cs="Arial"/>
        </w:rPr>
      </w:pPr>
      <w:r w:rsidRPr="00EC1DE0">
        <w:rPr>
          <w:rFonts w:ascii="Arial" w:hAnsi="Arial" w:cs="Arial"/>
        </w:rPr>
        <w:t>U dient deze bijlage ingevuld bij uw inschrijving te voegen, zodat gecontroleerd kan worden of uw inschrijving aan deze eisen voldoet.</w:t>
      </w:r>
    </w:p>
    <w:p w14:paraId="22BF7ADA" w14:textId="77777777" w:rsidR="00972EC7" w:rsidRPr="00EC1DE0" w:rsidRDefault="00972EC7" w:rsidP="00972EC7">
      <w:pPr>
        <w:ind w:left="567"/>
        <w:rPr>
          <w:rFonts w:ascii="Arial" w:hAnsi="Arial" w:cs="Arial"/>
        </w:rPr>
      </w:pPr>
    </w:p>
    <w:p w14:paraId="26D8B671" w14:textId="77777777" w:rsidR="00972EC7" w:rsidRPr="00EC1DE0" w:rsidRDefault="00972EC7" w:rsidP="00972EC7">
      <w:pPr>
        <w:ind w:left="567"/>
        <w:rPr>
          <w:rFonts w:ascii="Arial" w:hAnsi="Arial" w:cs="Arial"/>
        </w:rPr>
      </w:pPr>
      <w:r w:rsidRPr="00EC1DE0">
        <w:rPr>
          <w:rFonts w:ascii="Arial" w:hAnsi="Arial" w:cs="Arial"/>
        </w:rPr>
        <w:t xml:space="preserve">De inschrijver dient </w:t>
      </w:r>
      <w:r w:rsidRPr="00EC1DE0">
        <w:rPr>
          <w:rFonts w:ascii="Arial" w:hAnsi="Arial" w:cs="Arial"/>
          <w:b/>
        </w:rPr>
        <w:t>zonder voorbehoud</w:t>
      </w:r>
      <w:r w:rsidRPr="00EC1DE0">
        <w:rPr>
          <w:rFonts w:ascii="Arial" w:hAnsi="Arial" w:cs="Arial"/>
        </w:rPr>
        <w:t xml:space="preserve"> akkoord te gaan met onderstaande eisen. Wanneer de inschrijver niet akkoord gaat met (een onderdeel van) een eis dan leidt dat </w:t>
      </w:r>
      <w:r w:rsidR="00D52FE8" w:rsidRPr="00EC1DE0">
        <w:rPr>
          <w:rFonts w:ascii="Arial" w:hAnsi="Arial" w:cs="Arial"/>
        </w:rPr>
        <w:t xml:space="preserve">tot </w:t>
      </w:r>
      <w:r w:rsidRPr="00EC1DE0">
        <w:rPr>
          <w:rFonts w:ascii="Arial" w:hAnsi="Arial" w:cs="Arial"/>
        </w:rPr>
        <w:t xml:space="preserve">uitsluiting van de verdere procedure vanwege een niet </w:t>
      </w:r>
      <w:proofErr w:type="spellStart"/>
      <w:r w:rsidRPr="00EC1DE0">
        <w:rPr>
          <w:rFonts w:ascii="Arial" w:hAnsi="Arial" w:cs="Arial"/>
        </w:rPr>
        <w:t>besteksconforme</w:t>
      </w:r>
      <w:proofErr w:type="spellEnd"/>
      <w:r w:rsidRPr="00EC1DE0">
        <w:rPr>
          <w:rFonts w:ascii="Arial" w:hAnsi="Arial" w:cs="Arial"/>
        </w:rPr>
        <w:t xml:space="preserve"> inschrijving.</w:t>
      </w:r>
    </w:p>
    <w:p w14:paraId="62DBDE32" w14:textId="77777777" w:rsidR="00972EC7" w:rsidRPr="00EC1DE0" w:rsidRDefault="00972EC7" w:rsidP="00972EC7">
      <w:pPr>
        <w:ind w:left="567"/>
        <w:rPr>
          <w:rFonts w:ascii="Arial" w:hAnsi="Arial" w:cs="Arial"/>
        </w:rPr>
      </w:pPr>
    </w:p>
    <w:p w14:paraId="27E81981" w14:textId="25B15792" w:rsidR="00972EC7" w:rsidRDefault="00972EC7" w:rsidP="00972EC7">
      <w:pPr>
        <w:ind w:left="567"/>
        <w:rPr>
          <w:rFonts w:ascii="Arial" w:hAnsi="Arial" w:cs="Arial"/>
          <w:iCs/>
          <w:szCs w:val="20"/>
        </w:rPr>
      </w:pPr>
      <w:r w:rsidRPr="00EC1DE0">
        <w:rPr>
          <w:rFonts w:ascii="Arial" w:hAnsi="Arial" w:cs="Arial"/>
          <w:iCs/>
          <w:szCs w:val="20"/>
        </w:rPr>
        <w:t xml:space="preserve">Alle kosten die de </w:t>
      </w:r>
      <w:r w:rsidR="00DB0683" w:rsidRPr="00EC1DE0">
        <w:rPr>
          <w:rFonts w:ascii="Arial" w:hAnsi="Arial" w:cs="Arial"/>
          <w:iCs/>
          <w:szCs w:val="20"/>
        </w:rPr>
        <w:t>inschrijver die</w:t>
      </w:r>
      <w:r w:rsidR="00817BAB" w:rsidRPr="00EC1DE0">
        <w:rPr>
          <w:rFonts w:ascii="Arial" w:hAnsi="Arial" w:cs="Arial"/>
          <w:iCs/>
          <w:szCs w:val="20"/>
        </w:rPr>
        <w:t>nt</w:t>
      </w:r>
      <w:r w:rsidR="00DB0683" w:rsidRPr="00EC1DE0">
        <w:rPr>
          <w:rFonts w:ascii="Arial" w:hAnsi="Arial" w:cs="Arial"/>
          <w:iCs/>
          <w:szCs w:val="20"/>
        </w:rPr>
        <w:t xml:space="preserve"> te maken om aan de hieronder gestelde eisen te voldoen </w:t>
      </w:r>
      <w:r w:rsidRPr="00EC1DE0">
        <w:rPr>
          <w:rFonts w:ascii="Arial" w:hAnsi="Arial" w:cs="Arial"/>
          <w:iCs/>
          <w:szCs w:val="20"/>
        </w:rPr>
        <w:t xml:space="preserve">dienen verrekend te zijn in </w:t>
      </w:r>
      <w:r w:rsidR="00DB0683" w:rsidRPr="00EC1DE0">
        <w:rPr>
          <w:rFonts w:ascii="Arial" w:hAnsi="Arial" w:cs="Arial"/>
          <w:iCs/>
          <w:szCs w:val="20"/>
        </w:rPr>
        <w:t>zijn p</w:t>
      </w:r>
      <w:r w:rsidRPr="00EC1DE0">
        <w:rPr>
          <w:rFonts w:ascii="Arial" w:hAnsi="Arial" w:cs="Arial"/>
          <w:iCs/>
          <w:szCs w:val="20"/>
        </w:rPr>
        <w:t>rijs</w:t>
      </w:r>
      <w:r w:rsidR="00DB0683" w:rsidRPr="00EC1DE0">
        <w:rPr>
          <w:rFonts w:ascii="Arial" w:hAnsi="Arial" w:cs="Arial"/>
          <w:iCs/>
          <w:szCs w:val="20"/>
        </w:rPr>
        <w:t xml:space="preserve">aanbieding </w:t>
      </w:r>
      <w:r w:rsidRPr="00EC1DE0">
        <w:rPr>
          <w:rFonts w:ascii="Arial" w:hAnsi="Arial" w:cs="Arial"/>
          <w:iCs/>
          <w:szCs w:val="20"/>
        </w:rPr>
        <w:t xml:space="preserve">(conform </w:t>
      </w:r>
      <w:r w:rsidRPr="00EC1DE0">
        <w:rPr>
          <w:rFonts w:ascii="Arial" w:hAnsi="Arial" w:cs="Arial"/>
          <w:i/>
          <w:iCs/>
          <w:szCs w:val="20"/>
        </w:rPr>
        <w:t xml:space="preserve">Bijlage </w:t>
      </w:r>
      <w:r w:rsidR="00520277" w:rsidRPr="00EC1DE0">
        <w:rPr>
          <w:rFonts w:ascii="Arial" w:hAnsi="Arial" w:cs="Arial"/>
          <w:i/>
          <w:iCs/>
          <w:szCs w:val="20"/>
        </w:rPr>
        <w:t>2</w:t>
      </w:r>
      <w:r w:rsidRPr="00EC1DE0">
        <w:rPr>
          <w:rFonts w:ascii="Arial" w:hAnsi="Arial" w:cs="Arial"/>
          <w:i/>
          <w:iCs/>
          <w:szCs w:val="20"/>
        </w:rPr>
        <w:t xml:space="preserve"> </w:t>
      </w:r>
      <w:r w:rsidR="00545CEE" w:rsidRPr="00EC1DE0">
        <w:rPr>
          <w:rFonts w:ascii="Arial" w:hAnsi="Arial" w:cs="Arial"/>
          <w:i/>
          <w:iCs/>
          <w:szCs w:val="20"/>
        </w:rPr>
        <w:t>Inschrijvingsbiljet</w:t>
      </w:r>
      <w:r w:rsidRPr="00EC1DE0">
        <w:rPr>
          <w:rFonts w:ascii="Arial" w:hAnsi="Arial" w:cs="Arial"/>
          <w:iCs/>
          <w:szCs w:val="20"/>
        </w:rPr>
        <w:t xml:space="preserve">). Met andere woorden </w:t>
      </w:r>
      <w:r w:rsidR="00DB0683" w:rsidRPr="00EC1DE0">
        <w:rPr>
          <w:rFonts w:ascii="Arial" w:hAnsi="Arial" w:cs="Arial"/>
          <w:iCs/>
          <w:szCs w:val="20"/>
        </w:rPr>
        <w:t>er</w:t>
      </w:r>
      <w:r w:rsidRPr="00EC1DE0">
        <w:rPr>
          <w:rFonts w:ascii="Arial" w:hAnsi="Arial" w:cs="Arial"/>
          <w:iCs/>
          <w:szCs w:val="20"/>
        </w:rPr>
        <w:t xml:space="preserve"> kunnen geen andere / additionele kosten in rekening gebracht worden, dan de kosten die zijn vermeld in de prijsopgave. </w:t>
      </w:r>
    </w:p>
    <w:p w14:paraId="433AF8E7" w14:textId="77777777" w:rsidR="00C872AB" w:rsidRDefault="00C872AB" w:rsidP="00972EC7">
      <w:pPr>
        <w:ind w:left="567"/>
        <w:rPr>
          <w:rFonts w:ascii="Arial" w:hAnsi="Arial" w:cs="Arial"/>
          <w:iCs/>
          <w:szCs w:val="20"/>
        </w:rPr>
      </w:pPr>
    </w:p>
    <w:tbl>
      <w:tblPr>
        <w:tblW w:w="8508"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964"/>
        <w:gridCol w:w="7544"/>
      </w:tblGrid>
      <w:tr w:rsidR="00C872AB" w:rsidRPr="00E502C9" w14:paraId="3879EDB5" w14:textId="77777777" w:rsidTr="00D7041C">
        <w:tc>
          <w:tcPr>
            <w:tcW w:w="964"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tcPr>
          <w:p w14:paraId="4D9F3B26" w14:textId="77777777" w:rsidR="00C872AB" w:rsidRPr="00E502C9" w:rsidRDefault="00C872AB" w:rsidP="00D7041C">
            <w:pPr>
              <w:spacing w:before="90" w:after="54"/>
              <w:rPr>
                <w:rFonts w:ascii="Arial" w:hAnsi="Arial" w:cs="Arial"/>
                <w:b/>
                <w:bCs/>
                <w:szCs w:val="20"/>
              </w:rPr>
            </w:pPr>
            <w:r w:rsidRPr="00E502C9">
              <w:rPr>
                <w:rFonts w:ascii="Arial" w:hAnsi="Arial" w:cs="Arial"/>
                <w:b/>
                <w:bCs/>
                <w:szCs w:val="20"/>
              </w:rPr>
              <w:t xml:space="preserve">  </w:t>
            </w:r>
            <w:proofErr w:type="spellStart"/>
            <w:r w:rsidRPr="00E502C9">
              <w:rPr>
                <w:rFonts w:ascii="Arial" w:hAnsi="Arial" w:cs="Arial"/>
                <w:b/>
                <w:bCs/>
                <w:szCs w:val="20"/>
              </w:rPr>
              <w:t>Volgnr</w:t>
            </w:r>
            <w:proofErr w:type="spellEnd"/>
            <w:r w:rsidRPr="00E502C9">
              <w:rPr>
                <w:rFonts w:ascii="Arial" w:hAnsi="Arial" w:cs="Arial"/>
                <w:b/>
                <w:bCs/>
                <w:szCs w:val="20"/>
              </w:rPr>
              <w:t>.</w:t>
            </w:r>
          </w:p>
        </w:tc>
        <w:tc>
          <w:tcPr>
            <w:tcW w:w="7544"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tcPr>
          <w:p w14:paraId="70AD03DB" w14:textId="77777777" w:rsidR="00C872AB" w:rsidRPr="00E502C9" w:rsidRDefault="00C872AB" w:rsidP="00D7041C">
            <w:pPr>
              <w:spacing w:before="90" w:after="54"/>
              <w:rPr>
                <w:rFonts w:ascii="Arial" w:hAnsi="Arial" w:cs="Arial"/>
                <w:b/>
                <w:bCs/>
                <w:szCs w:val="20"/>
              </w:rPr>
            </w:pPr>
            <w:r w:rsidRPr="00E502C9">
              <w:rPr>
                <w:rFonts w:ascii="Arial" w:hAnsi="Arial" w:cs="Arial"/>
                <w:b/>
                <w:bCs/>
                <w:szCs w:val="20"/>
              </w:rPr>
              <w:t xml:space="preserve">  Eis</w:t>
            </w:r>
          </w:p>
        </w:tc>
      </w:tr>
      <w:tr w:rsidR="00C872AB" w14:paraId="731336AE" w14:textId="77777777" w:rsidTr="00C872AB">
        <w:trPr>
          <w:trHeight w:val="300"/>
        </w:trPr>
        <w:tc>
          <w:tcPr>
            <w:tcW w:w="964" w:type="dxa"/>
            <w:shd w:val="clear" w:color="auto" w:fill="E6E6E6"/>
            <w:tcMar>
              <w:top w:w="28" w:type="dxa"/>
              <w:left w:w="57" w:type="dxa"/>
              <w:bottom w:w="28" w:type="dxa"/>
            </w:tcMar>
          </w:tcPr>
          <w:p w14:paraId="38A10A0D" w14:textId="77777777" w:rsidR="00C872AB" w:rsidRPr="00C872AB" w:rsidRDefault="00C872AB" w:rsidP="00C872AB">
            <w:pPr>
              <w:tabs>
                <w:tab w:val="left" w:pos="142"/>
              </w:tabs>
              <w:spacing w:before="90" w:after="54"/>
              <w:ind w:left="142"/>
              <w:rPr>
                <w:rFonts w:ascii="Arial" w:hAnsi="Arial" w:cs="Arial"/>
              </w:rPr>
            </w:pPr>
            <w:r w:rsidRPr="00C872AB">
              <w:rPr>
                <w:rFonts w:ascii="Arial" w:hAnsi="Arial" w:cs="Arial"/>
              </w:rPr>
              <w:t>1.</w:t>
            </w:r>
          </w:p>
        </w:tc>
        <w:tc>
          <w:tcPr>
            <w:tcW w:w="7544" w:type="dxa"/>
          </w:tcPr>
          <w:p w14:paraId="150B71A3" w14:textId="77777777" w:rsidR="00C872AB" w:rsidRDefault="00C872AB" w:rsidP="00C872AB">
            <w:pPr>
              <w:tabs>
                <w:tab w:val="left" w:pos="142"/>
              </w:tabs>
              <w:spacing w:before="90" w:after="54"/>
              <w:ind w:left="142"/>
              <w:rPr>
                <w:rFonts w:ascii="Arial" w:hAnsi="Arial" w:cs="Arial"/>
              </w:rPr>
            </w:pPr>
            <w:r w:rsidRPr="0EBCB6B1">
              <w:rPr>
                <w:rFonts w:ascii="Arial" w:hAnsi="Arial" w:cs="Arial"/>
              </w:rPr>
              <w:t>De inschrijver is de Nederlandse taal zowel mondeling als schriftelijk machtig.</w:t>
            </w:r>
          </w:p>
        </w:tc>
      </w:tr>
      <w:tr w:rsidR="00C872AB" w:rsidRPr="00E502C9" w14:paraId="7C100F52" w14:textId="77777777" w:rsidTr="00C872AB">
        <w:tc>
          <w:tcPr>
            <w:tcW w:w="964" w:type="dxa"/>
            <w:shd w:val="clear" w:color="auto" w:fill="E6E6E6"/>
            <w:tcMar>
              <w:top w:w="28" w:type="dxa"/>
              <w:left w:w="57" w:type="dxa"/>
              <w:bottom w:w="28" w:type="dxa"/>
            </w:tcMar>
          </w:tcPr>
          <w:p w14:paraId="4325A174" w14:textId="77777777" w:rsidR="00C872AB" w:rsidRPr="00C872AB" w:rsidRDefault="00C872AB" w:rsidP="00C872AB">
            <w:pPr>
              <w:tabs>
                <w:tab w:val="left" w:pos="142"/>
              </w:tabs>
              <w:spacing w:before="90" w:after="54"/>
              <w:ind w:left="142"/>
              <w:rPr>
                <w:rFonts w:ascii="Arial" w:hAnsi="Arial" w:cs="Arial"/>
              </w:rPr>
            </w:pPr>
            <w:r w:rsidRPr="0EBCB6B1">
              <w:rPr>
                <w:rFonts w:ascii="Arial" w:hAnsi="Arial" w:cs="Arial"/>
              </w:rPr>
              <w:t>2.</w:t>
            </w:r>
          </w:p>
        </w:tc>
        <w:tc>
          <w:tcPr>
            <w:tcW w:w="7544" w:type="dxa"/>
          </w:tcPr>
          <w:p w14:paraId="15AFBCE1" w14:textId="77777777" w:rsidR="00C872AB" w:rsidRPr="00E502C9" w:rsidRDefault="00C872AB" w:rsidP="00D7041C">
            <w:pPr>
              <w:tabs>
                <w:tab w:val="left" w:pos="142"/>
              </w:tabs>
              <w:spacing w:before="90" w:after="54"/>
              <w:ind w:left="142"/>
              <w:rPr>
                <w:rFonts w:ascii="Arial" w:hAnsi="Arial" w:cs="Arial"/>
              </w:rPr>
            </w:pPr>
            <w:r w:rsidRPr="33E16ABE">
              <w:rPr>
                <w:rFonts w:ascii="Arial" w:hAnsi="Arial" w:cs="Arial"/>
              </w:rPr>
              <w:t xml:space="preserve">De controlewerkzaamheden van de accountant worden uitgevoerd overeenkomstig de volgende regelingen: </w:t>
            </w:r>
          </w:p>
          <w:p w14:paraId="11EDC022" w14:textId="77777777" w:rsidR="00C872AB" w:rsidRPr="00E502C9" w:rsidRDefault="00C872AB" w:rsidP="00EE5193">
            <w:pPr>
              <w:pStyle w:val="Lijstalinea"/>
              <w:numPr>
                <w:ilvl w:val="0"/>
                <w:numId w:val="15"/>
              </w:numPr>
              <w:tabs>
                <w:tab w:val="left" w:pos="142"/>
              </w:tabs>
              <w:spacing w:before="90" w:after="54"/>
              <w:rPr>
                <w:rFonts w:ascii="Arial" w:hAnsi="Arial" w:cs="Arial"/>
                <w:sz w:val="20"/>
                <w:szCs w:val="20"/>
              </w:rPr>
            </w:pPr>
            <w:r w:rsidRPr="00C67AC7">
              <w:rPr>
                <w:rFonts w:ascii="Arial" w:hAnsi="Arial" w:cs="Arial"/>
                <w:sz w:val="20"/>
                <w:szCs w:val="20"/>
              </w:rPr>
              <w:t>De Controleverordening gemeente Peel en Maas (</w:t>
            </w:r>
            <w:r w:rsidRPr="00041BF1">
              <w:rPr>
                <w:rFonts w:ascii="Arial" w:hAnsi="Arial" w:cs="Arial"/>
                <w:sz w:val="20"/>
                <w:szCs w:val="20"/>
              </w:rPr>
              <w:t>ex art. 213 Gemeentewet)</w:t>
            </w:r>
            <w:r w:rsidRPr="00C67AC7">
              <w:rPr>
                <w:rFonts w:ascii="Arial" w:hAnsi="Arial" w:cs="Arial"/>
                <w:sz w:val="20"/>
                <w:szCs w:val="20"/>
              </w:rPr>
              <w:t xml:space="preserve">; </w:t>
            </w:r>
          </w:p>
          <w:p w14:paraId="68F09B43" w14:textId="77777777" w:rsidR="00C872AB" w:rsidRPr="00E502C9" w:rsidRDefault="00C872AB" w:rsidP="00EE5193">
            <w:pPr>
              <w:pStyle w:val="Lijstalinea"/>
              <w:numPr>
                <w:ilvl w:val="0"/>
                <w:numId w:val="15"/>
              </w:numPr>
              <w:tabs>
                <w:tab w:val="left" w:pos="142"/>
              </w:tabs>
              <w:spacing w:before="90" w:after="54"/>
              <w:rPr>
                <w:rFonts w:ascii="Arial" w:hAnsi="Arial" w:cs="Arial"/>
                <w:sz w:val="20"/>
                <w:szCs w:val="20"/>
              </w:rPr>
            </w:pPr>
            <w:r w:rsidRPr="33E16ABE">
              <w:rPr>
                <w:rFonts w:ascii="Arial" w:hAnsi="Arial" w:cs="Arial"/>
                <w:sz w:val="20"/>
                <w:szCs w:val="20"/>
              </w:rPr>
              <w:t xml:space="preserve">Het controleprotocol en de daaruit voortvloeiende jaarlijkse speerpunten; </w:t>
            </w:r>
          </w:p>
          <w:p w14:paraId="71813B0B" w14:textId="77777777" w:rsidR="00C872AB" w:rsidRPr="00E502C9" w:rsidRDefault="00C872AB" w:rsidP="00EE5193">
            <w:pPr>
              <w:pStyle w:val="Lijstalinea"/>
              <w:numPr>
                <w:ilvl w:val="0"/>
                <w:numId w:val="15"/>
              </w:numPr>
              <w:tabs>
                <w:tab w:val="left" w:pos="142"/>
              </w:tabs>
              <w:spacing w:before="90" w:after="54"/>
              <w:rPr>
                <w:rFonts w:ascii="Arial" w:hAnsi="Arial" w:cs="Arial"/>
                <w:sz w:val="20"/>
                <w:szCs w:val="20"/>
              </w:rPr>
            </w:pPr>
            <w:r w:rsidRPr="33E16ABE">
              <w:rPr>
                <w:rFonts w:ascii="Arial" w:hAnsi="Arial" w:cs="Arial"/>
                <w:sz w:val="20"/>
                <w:szCs w:val="20"/>
              </w:rPr>
              <w:t>Besluit Begroting en Verantwoording (BBV)</w:t>
            </w:r>
          </w:p>
          <w:p w14:paraId="05C30FCF" w14:textId="77777777" w:rsidR="00C872AB" w:rsidRPr="00E502C9" w:rsidRDefault="00C872AB" w:rsidP="00EE5193">
            <w:pPr>
              <w:pStyle w:val="Lijstalinea"/>
              <w:numPr>
                <w:ilvl w:val="0"/>
                <w:numId w:val="15"/>
              </w:numPr>
              <w:tabs>
                <w:tab w:val="left" w:pos="142"/>
              </w:tabs>
              <w:spacing w:before="90" w:after="54"/>
              <w:rPr>
                <w:rFonts w:ascii="Arial" w:hAnsi="Arial" w:cs="Arial"/>
                <w:sz w:val="20"/>
                <w:szCs w:val="20"/>
              </w:rPr>
            </w:pPr>
            <w:r w:rsidRPr="33E16ABE">
              <w:rPr>
                <w:rFonts w:ascii="Arial" w:hAnsi="Arial" w:cs="Arial"/>
                <w:sz w:val="20"/>
                <w:szCs w:val="20"/>
              </w:rPr>
              <w:t xml:space="preserve">Het Besluit accountantscontrole decentrale overheden; </w:t>
            </w:r>
          </w:p>
          <w:p w14:paraId="27422096" w14:textId="77777777" w:rsidR="00C872AB" w:rsidRPr="00E502C9" w:rsidRDefault="00C872AB" w:rsidP="00EE5193">
            <w:pPr>
              <w:pStyle w:val="Lijstalinea"/>
              <w:numPr>
                <w:ilvl w:val="0"/>
                <w:numId w:val="15"/>
              </w:numPr>
              <w:tabs>
                <w:tab w:val="left" w:pos="142"/>
              </w:tabs>
              <w:spacing w:before="90" w:after="54"/>
              <w:rPr>
                <w:rFonts w:ascii="Arial" w:hAnsi="Arial" w:cs="Arial"/>
                <w:sz w:val="20"/>
                <w:szCs w:val="20"/>
              </w:rPr>
            </w:pPr>
            <w:r w:rsidRPr="33E16ABE">
              <w:rPr>
                <w:rFonts w:ascii="Arial" w:hAnsi="Arial" w:cs="Arial"/>
                <w:sz w:val="20"/>
                <w:szCs w:val="20"/>
              </w:rPr>
              <w:t>Het Besluit Accountantscontrole provincies en gemeenten (BAPG);</w:t>
            </w:r>
          </w:p>
          <w:p w14:paraId="2EE8F0A9" w14:textId="77777777" w:rsidR="00C872AB" w:rsidRPr="00E502C9" w:rsidRDefault="00C872AB" w:rsidP="00EE5193">
            <w:pPr>
              <w:pStyle w:val="Lijstalinea"/>
              <w:numPr>
                <w:ilvl w:val="0"/>
                <w:numId w:val="15"/>
              </w:numPr>
              <w:tabs>
                <w:tab w:val="left" w:pos="142"/>
              </w:tabs>
              <w:spacing w:before="90" w:after="54"/>
              <w:rPr>
                <w:rFonts w:ascii="Arial" w:hAnsi="Arial" w:cs="Arial"/>
                <w:sz w:val="20"/>
                <w:szCs w:val="20"/>
              </w:rPr>
            </w:pPr>
            <w:r w:rsidRPr="33E16ABE">
              <w:rPr>
                <w:rFonts w:ascii="Arial" w:hAnsi="Arial" w:cs="Arial"/>
                <w:sz w:val="20"/>
                <w:szCs w:val="20"/>
              </w:rPr>
              <w:t xml:space="preserve">De Gemeentewet; </w:t>
            </w:r>
          </w:p>
          <w:p w14:paraId="396558E3" w14:textId="77777777" w:rsidR="00C872AB" w:rsidRPr="00E502C9" w:rsidRDefault="00C872AB" w:rsidP="00EE5193">
            <w:pPr>
              <w:pStyle w:val="Lijstalinea"/>
              <w:numPr>
                <w:ilvl w:val="0"/>
                <w:numId w:val="15"/>
              </w:numPr>
              <w:tabs>
                <w:tab w:val="left" w:pos="142"/>
              </w:tabs>
              <w:spacing w:before="90" w:after="54"/>
              <w:rPr>
                <w:rFonts w:ascii="Arial" w:hAnsi="Arial" w:cs="Arial"/>
                <w:sz w:val="20"/>
                <w:szCs w:val="20"/>
              </w:rPr>
            </w:pPr>
            <w:r w:rsidRPr="33E16ABE">
              <w:rPr>
                <w:rFonts w:ascii="Arial" w:hAnsi="Arial" w:cs="Arial"/>
                <w:sz w:val="20"/>
                <w:szCs w:val="20"/>
              </w:rPr>
              <w:t xml:space="preserve">Specifieke wetten en regelingen betrekking hebbend op deelgebieden van de jaarrekening (normenkader). </w:t>
            </w:r>
          </w:p>
          <w:p w14:paraId="000FDFF9" w14:textId="77777777" w:rsidR="00C872AB" w:rsidRPr="00E502C9" w:rsidRDefault="00C872AB" w:rsidP="00D7041C">
            <w:pPr>
              <w:tabs>
                <w:tab w:val="left" w:pos="142"/>
              </w:tabs>
              <w:spacing w:before="90" w:after="54"/>
              <w:ind w:left="142"/>
              <w:rPr>
                <w:rFonts w:ascii="Arial" w:hAnsi="Arial" w:cs="Arial"/>
                <w:color w:val="0070C0"/>
              </w:rPr>
            </w:pPr>
            <w:r w:rsidRPr="005753B7">
              <w:rPr>
                <w:rFonts w:ascii="Arial" w:hAnsi="Arial" w:cs="Arial"/>
              </w:rPr>
              <w:t>Daarnaast dient de accountant in te spelen op (nieuwe) relevante wet- en regelgeving. Zij moet hierover de gemeente op tijd inlichten en hierover adviseren in het geval dit consequenties heeft voor de uit te voeren werkzaamheden.</w:t>
            </w:r>
          </w:p>
        </w:tc>
      </w:tr>
      <w:tr w:rsidR="00C872AB" w:rsidRPr="00E502C9" w14:paraId="6E52CF18" w14:textId="77777777" w:rsidTr="00C872AB">
        <w:tc>
          <w:tcPr>
            <w:tcW w:w="964" w:type="dxa"/>
            <w:shd w:val="clear" w:color="auto" w:fill="E6E6E6"/>
            <w:tcMar>
              <w:top w:w="28" w:type="dxa"/>
              <w:left w:w="57" w:type="dxa"/>
              <w:bottom w:w="28" w:type="dxa"/>
            </w:tcMar>
          </w:tcPr>
          <w:p w14:paraId="0F28C204" w14:textId="77777777" w:rsidR="00C872AB" w:rsidRPr="00C872AB" w:rsidRDefault="00C872AB" w:rsidP="00C872AB">
            <w:pPr>
              <w:tabs>
                <w:tab w:val="left" w:pos="142"/>
              </w:tabs>
              <w:spacing w:before="90" w:after="54"/>
              <w:ind w:left="142"/>
              <w:rPr>
                <w:rFonts w:ascii="Arial" w:hAnsi="Arial" w:cs="Arial"/>
              </w:rPr>
            </w:pPr>
            <w:r w:rsidRPr="0EBCB6B1">
              <w:rPr>
                <w:rFonts w:ascii="Arial" w:hAnsi="Arial" w:cs="Arial"/>
              </w:rPr>
              <w:t>3.</w:t>
            </w:r>
          </w:p>
        </w:tc>
        <w:tc>
          <w:tcPr>
            <w:tcW w:w="7544" w:type="dxa"/>
          </w:tcPr>
          <w:p w14:paraId="428E7607" w14:textId="2EDD005F" w:rsidR="00C872AB" w:rsidRPr="00C872AB" w:rsidRDefault="00C872AB" w:rsidP="00C872AB">
            <w:pPr>
              <w:tabs>
                <w:tab w:val="left" w:pos="142"/>
              </w:tabs>
              <w:spacing w:before="90" w:after="54"/>
              <w:ind w:left="142"/>
              <w:rPr>
                <w:rFonts w:ascii="Arial" w:hAnsi="Arial" w:cs="Arial"/>
                <w:color w:val="0070C0"/>
              </w:rPr>
            </w:pPr>
            <w:r w:rsidRPr="33E16ABE">
              <w:rPr>
                <w:rFonts w:ascii="Arial" w:hAnsi="Arial" w:cs="Arial"/>
              </w:rPr>
              <w:t xml:space="preserve">U dient uw aanbieding te baseren op de huidige situatie van de administratieve organisatie en interne controle van de gemeente. </w:t>
            </w:r>
            <w:r>
              <w:rPr>
                <w:rFonts w:ascii="Arial" w:hAnsi="Arial" w:cs="Arial"/>
              </w:rPr>
              <w:t>Dit</w:t>
            </w:r>
            <w:r w:rsidRPr="33E16ABE">
              <w:rPr>
                <w:rFonts w:ascii="Arial" w:hAnsi="Arial" w:cs="Arial"/>
              </w:rPr>
              <w:t xml:space="preserve"> heeft </w:t>
            </w:r>
            <w:r>
              <w:rPr>
                <w:rFonts w:ascii="Arial" w:hAnsi="Arial" w:cs="Arial"/>
              </w:rPr>
              <w:t xml:space="preserve">ook </w:t>
            </w:r>
            <w:r w:rsidRPr="33E16ABE">
              <w:rPr>
                <w:rFonts w:ascii="Arial" w:hAnsi="Arial" w:cs="Arial"/>
              </w:rPr>
              <w:t>betrekking op de controle van de jaarrekening en aanverwante verantwoordingen zoals bijvoorbeeld de controle Wet Normering Topinkomens en de SISA-bijlage (in 2024 bedroegen dit 30 regelingen</w:t>
            </w:r>
            <w:r>
              <w:rPr>
                <w:rFonts w:ascii="Arial" w:hAnsi="Arial" w:cs="Arial"/>
              </w:rPr>
              <w:t>)</w:t>
            </w:r>
            <w:r w:rsidRPr="33E16ABE">
              <w:rPr>
                <w:rFonts w:ascii="Arial" w:hAnsi="Arial" w:cs="Arial"/>
              </w:rPr>
              <w:t>. De aanverwante verantwoordingen worden gezien als normale werkzaamheden bijbehorend bij de controle van de jaarrekening.</w:t>
            </w:r>
          </w:p>
        </w:tc>
      </w:tr>
      <w:tr w:rsidR="00C872AB" w14:paraId="73A14E74" w14:textId="77777777" w:rsidTr="00C872AB">
        <w:trPr>
          <w:trHeight w:val="300"/>
        </w:trPr>
        <w:tc>
          <w:tcPr>
            <w:tcW w:w="964" w:type="dxa"/>
            <w:shd w:val="clear" w:color="auto" w:fill="E6E6E6"/>
            <w:tcMar>
              <w:top w:w="28" w:type="dxa"/>
              <w:left w:w="57" w:type="dxa"/>
              <w:bottom w:w="28" w:type="dxa"/>
            </w:tcMar>
          </w:tcPr>
          <w:p w14:paraId="79DFC2C7" w14:textId="77777777" w:rsidR="00C872AB" w:rsidRDefault="00C872AB" w:rsidP="00C872AB">
            <w:pPr>
              <w:tabs>
                <w:tab w:val="left" w:pos="142"/>
              </w:tabs>
              <w:spacing w:before="90" w:after="54"/>
              <w:ind w:left="142"/>
              <w:rPr>
                <w:rFonts w:ascii="Arial" w:hAnsi="Arial" w:cs="Arial"/>
              </w:rPr>
            </w:pPr>
            <w:r w:rsidRPr="00C67AC7">
              <w:rPr>
                <w:rFonts w:ascii="Arial" w:hAnsi="Arial" w:cs="Arial"/>
              </w:rPr>
              <w:t>4.</w:t>
            </w:r>
          </w:p>
        </w:tc>
        <w:tc>
          <w:tcPr>
            <w:tcW w:w="7544" w:type="dxa"/>
          </w:tcPr>
          <w:p w14:paraId="18403E43" w14:textId="77777777" w:rsidR="00C872AB" w:rsidRDefault="00C872AB" w:rsidP="00C872AB">
            <w:pPr>
              <w:tabs>
                <w:tab w:val="left" w:pos="142"/>
              </w:tabs>
              <w:spacing w:before="90" w:after="54"/>
              <w:ind w:left="142"/>
              <w:rPr>
                <w:rFonts w:ascii="Arial" w:hAnsi="Arial" w:cs="Arial"/>
              </w:rPr>
            </w:pPr>
            <w:r w:rsidRPr="004564B2">
              <w:rPr>
                <w:rFonts w:ascii="Arial" w:hAnsi="Arial" w:cs="Arial"/>
              </w:rPr>
              <w:t xml:space="preserve">Bij de interim controle wordt gebruikt gemaakt van </w:t>
            </w:r>
            <w:proofErr w:type="spellStart"/>
            <w:r w:rsidRPr="004564B2">
              <w:rPr>
                <w:rFonts w:ascii="Arial" w:hAnsi="Arial" w:cs="Arial"/>
              </w:rPr>
              <w:t>KiC</w:t>
            </w:r>
            <w:proofErr w:type="spellEnd"/>
            <w:r w:rsidRPr="004564B2">
              <w:rPr>
                <w:rFonts w:ascii="Arial" w:hAnsi="Arial" w:cs="Arial"/>
              </w:rPr>
              <w:t>.</w:t>
            </w:r>
          </w:p>
        </w:tc>
      </w:tr>
      <w:tr w:rsidR="00C872AB" w14:paraId="1AE6537A" w14:textId="77777777" w:rsidTr="00C872AB">
        <w:trPr>
          <w:trHeight w:val="300"/>
        </w:trPr>
        <w:tc>
          <w:tcPr>
            <w:tcW w:w="964" w:type="dxa"/>
            <w:shd w:val="clear" w:color="auto" w:fill="E6E6E6"/>
            <w:tcMar>
              <w:top w:w="28" w:type="dxa"/>
              <w:left w:w="57" w:type="dxa"/>
              <w:bottom w:w="28" w:type="dxa"/>
            </w:tcMar>
          </w:tcPr>
          <w:p w14:paraId="0E4BA83D" w14:textId="77777777" w:rsidR="00C872AB" w:rsidRDefault="00C872AB" w:rsidP="00C872AB">
            <w:pPr>
              <w:tabs>
                <w:tab w:val="left" w:pos="142"/>
              </w:tabs>
              <w:spacing w:before="90" w:after="54"/>
              <w:ind w:left="142"/>
              <w:rPr>
                <w:rFonts w:ascii="Arial" w:hAnsi="Arial" w:cs="Arial"/>
              </w:rPr>
            </w:pPr>
            <w:r w:rsidRPr="00C67AC7">
              <w:rPr>
                <w:rFonts w:ascii="Arial" w:hAnsi="Arial" w:cs="Arial"/>
              </w:rPr>
              <w:t>5.</w:t>
            </w:r>
          </w:p>
        </w:tc>
        <w:tc>
          <w:tcPr>
            <w:tcW w:w="7544" w:type="dxa"/>
          </w:tcPr>
          <w:p w14:paraId="0781D573" w14:textId="64CBFD54" w:rsidR="00C872AB" w:rsidRDefault="00C872AB" w:rsidP="00C872AB">
            <w:pPr>
              <w:tabs>
                <w:tab w:val="left" w:pos="142"/>
              </w:tabs>
              <w:spacing w:before="90" w:after="54"/>
              <w:ind w:left="142"/>
              <w:rPr>
                <w:rFonts w:ascii="Arial" w:hAnsi="Arial" w:cs="Arial"/>
              </w:rPr>
            </w:pPr>
            <w:r w:rsidRPr="00C67AC7">
              <w:rPr>
                <w:rFonts w:ascii="Arial" w:hAnsi="Arial" w:cs="Arial"/>
              </w:rPr>
              <w:t xml:space="preserve">Bij het verstrekken van informatie ten behoeve van de controle dient gebruik te worden gemaakt van een systeem/portal/applicatie waarmee dit op een beveiligde en adequate manier </w:t>
            </w:r>
            <w:r w:rsidR="00857D2C">
              <w:rPr>
                <w:rFonts w:ascii="Arial" w:hAnsi="Arial" w:cs="Arial"/>
              </w:rPr>
              <w:t>k</w:t>
            </w:r>
            <w:r w:rsidRPr="00C67AC7">
              <w:rPr>
                <w:rFonts w:ascii="Arial" w:hAnsi="Arial" w:cs="Arial"/>
              </w:rPr>
              <w:t>an plaatsvinden.</w:t>
            </w:r>
          </w:p>
        </w:tc>
      </w:tr>
      <w:tr w:rsidR="00C872AB" w:rsidRPr="00E502C9" w14:paraId="17C6F53D" w14:textId="77777777" w:rsidTr="00C872AB">
        <w:tc>
          <w:tcPr>
            <w:tcW w:w="964" w:type="dxa"/>
            <w:shd w:val="clear" w:color="auto" w:fill="E6E6E6"/>
            <w:tcMar>
              <w:top w:w="28" w:type="dxa"/>
              <w:left w:w="57" w:type="dxa"/>
              <w:bottom w:w="28" w:type="dxa"/>
            </w:tcMar>
          </w:tcPr>
          <w:p w14:paraId="111D39BA" w14:textId="77777777" w:rsidR="00C872AB" w:rsidRPr="00C872AB" w:rsidRDefault="00C872AB" w:rsidP="00C872AB">
            <w:pPr>
              <w:tabs>
                <w:tab w:val="left" w:pos="142"/>
              </w:tabs>
              <w:spacing w:before="90" w:after="54"/>
              <w:ind w:left="142"/>
              <w:rPr>
                <w:rFonts w:ascii="Arial" w:hAnsi="Arial" w:cs="Arial"/>
              </w:rPr>
            </w:pPr>
            <w:r w:rsidRPr="00C67AC7">
              <w:rPr>
                <w:rFonts w:ascii="Arial" w:hAnsi="Arial" w:cs="Arial"/>
              </w:rPr>
              <w:t>6.</w:t>
            </w:r>
          </w:p>
        </w:tc>
        <w:tc>
          <w:tcPr>
            <w:tcW w:w="7544" w:type="dxa"/>
          </w:tcPr>
          <w:p w14:paraId="293C5636" w14:textId="77777777" w:rsidR="00C872AB" w:rsidRPr="00E222F0" w:rsidRDefault="00C872AB" w:rsidP="00D7041C">
            <w:pPr>
              <w:tabs>
                <w:tab w:val="left" w:pos="142"/>
              </w:tabs>
              <w:spacing w:before="90" w:after="54"/>
              <w:ind w:left="142"/>
              <w:rPr>
                <w:rFonts w:ascii="Arial" w:hAnsi="Arial" w:cs="Arial"/>
                <w:szCs w:val="20"/>
              </w:rPr>
            </w:pPr>
            <w:r w:rsidRPr="33E16ABE">
              <w:rPr>
                <w:rFonts w:ascii="Arial" w:hAnsi="Arial" w:cs="Arial"/>
              </w:rPr>
              <w:t xml:space="preserve">De accountantscontrole is gericht op de jaarrekening en moet jaarlijks ten minste </w:t>
            </w:r>
            <w:r w:rsidRPr="33E16ABE">
              <w:rPr>
                <w:rFonts w:ascii="Arial" w:hAnsi="Arial" w:cs="Arial"/>
                <w:szCs w:val="20"/>
              </w:rPr>
              <w:t>resulteren in:</w:t>
            </w:r>
          </w:p>
          <w:p w14:paraId="0AC40D98" w14:textId="77777777" w:rsidR="00C872AB" w:rsidRPr="00AD4950" w:rsidRDefault="00C872AB" w:rsidP="00EE5193">
            <w:pPr>
              <w:pStyle w:val="Lijstalinea"/>
              <w:numPr>
                <w:ilvl w:val="0"/>
                <w:numId w:val="14"/>
              </w:numPr>
              <w:tabs>
                <w:tab w:val="left" w:pos="142"/>
              </w:tabs>
              <w:spacing w:before="90" w:after="54"/>
              <w:rPr>
                <w:rFonts w:ascii="Arial" w:hAnsi="Arial" w:cs="Arial"/>
              </w:rPr>
            </w:pPr>
            <w:r w:rsidRPr="33E16ABE">
              <w:rPr>
                <w:rFonts w:ascii="Arial" w:hAnsi="Arial" w:cs="Arial"/>
                <w:sz w:val="20"/>
                <w:szCs w:val="20"/>
              </w:rPr>
              <w:lastRenderedPageBreak/>
              <w:t>Een managementletter ten behoeve van het college van burgemeester en wethouders en de directie;</w:t>
            </w:r>
          </w:p>
          <w:p w14:paraId="1E4A27A2" w14:textId="77777777" w:rsidR="00C872AB" w:rsidRPr="00AD4950" w:rsidRDefault="00C872AB" w:rsidP="00EE5193">
            <w:pPr>
              <w:pStyle w:val="Lijstalinea"/>
              <w:numPr>
                <w:ilvl w:val="0"/>
                <w:numId w:val="14"/>
              </w:numPr>
              <w:tabs>
                <w:tab w:val="left" w:pos="142"/>
              </w:tabs>
              <w:spacing w:before="90" w:after="54"/>
              <w:rPr>
                <w:rFonts w:ascii="Arial" w:hAnsi="Arial" w:cs="Arial"/>
                <w:sz w:val="20"/>
                <w:szCs w:val="24"/>
              </w:rPr>
            </w:pPr>
            <w:r w:rsidRPr="00AD4950">
              <w:rPr>
                <w:rFonts w:ascii="Arial" w:hAnsi="Arial" w:cs="Arial"/>
                <w:sz w:val="20"/>
                <w:szCs w:val="20"/>
              </w:rPr>
              <w:t xml:space="preserve">Een controleverklaring als </w:t>
            </w:r>
            <w:r w:rsidRPr="00AD4950">
              <w:rPr>
                <w:rFonts w:ascii="Arial" w:hAnsi="Arial" w:cs="Arial"/>
                <w:sz w:val="20"/>
                <w:szCs w:val="24"/>
              </w:rPr>
              <w:t>bedoeld in artikel 4 Besluit accountantscontrole decentrale overheden;</w:t>
            </w:r>
          </w:p>
          <w:p w14:paraId="1DDF3A29" w14:textId="77777777" w:rsidR="00C872AB" w:rsidRPr="00E222F0" w:rsidRDefault="00C872AB" w:rsidP="00EE5193">
            <w:pPr>
              <w:pStyle w:val="Lijstalinea"/>
              <w:numPr>
                <w:ilvl w:val="0"/>
                <w:numId w:val="14"/>
              </w:numPr>
              <w:tabs>
                <w:tab w:val="left" w:pos="142"/>
              </w:tabs>
              <w:spacing w:before="90" w:after="54"/>
              <w:rPr>
                <w:rFonts w:ascii="Arial" w:hAnsi="Arial" w:cs="Arial"/>
              </w:rPr>
            </w:pPr>
            <w:r w:rsidRPr="00AD4950">
              <w:rPr>
                <w:rFonts w:ascii="Arial" w:hAnsi="Arial" w:cs="Arial"/>
                <w:sz w:val="20"/>
                <w:szCs w:val="24"/>
              </w:rPr>
              <w:t>Een verslag van bevindingen als bedoeld in artikel 5 Besluit accountantscontrole decentrale overheden.</w:t>
            </w:r>
          </w:p>
        </w:tc>
      </w:tr>
      <w:tr w:rsidR="00C872AB" w:rsidRPr="00E502C9" w14:paraId="6DEB2B3D" w14:textId="77777777" w:rsidTr="00C872AB">
        <w:trPr>
          <w:trHeight w:val="7710"/>
        </w:trPr>
        <w:tc>
          <w:tcPr>
            <w:tcW w:w="964" w:type="dxa"/>
            <w:shd w:val="clear" w:color="auto" w:fill="E6E6E6"/>
            <w:tcMar>
              <w:top w:w="28" w:type="dxa"/>
              <w:left w:w="57" w:type="dxa"/>
              <w:bottom w:w="28" w:type="dxa"/>
            </w:tcMar>
          </w:tcPr>
          <w:p w14:paraId="09CDAE9D" w14:textId="3ECB5675" w:rsidR="00C872AB" w:rsidRPr="00C872AB" w:rsidRDefault="00C872AB" w:rsidP="00C872AB">
            <w:pPr>
              <w:tabs>
                <w:tab w:val="left" w:pos="142"/>
              </w:tabs>
              <w:spacing w:before="90" w:after="54"/>
              <w:ind w:left="142"/>
              <w:rPr>
                <w:rFonts w:ascii="Arial" w:hAnsi="Arial" w:cs="Arial"/>
              </w:rPr>
            </w:pPr>
            <w:r w:rsidRPr="00C872AB">
              <w:rPr>
                <w:rFonts w:ascii="Arial" w:hAnsi="Arial" w:cs="Arial"/>
              </w:rPr>
              <w:lastRenderedPageBreak/>
              <w:t>7.</w:t>
            </w:r>
          </w:p>
        </w:tc>
        <w:tc>
          <w:tcPr>
            <w:tcW w:w="7544" w:type="dxa"/>
          </w:tcPr>
          <w:p w14:paraId="32B074DC" w14:textId="77777777" w:rsidR="00C872AB" w:rsidRPr="00B508BD" w:rsidRDefault="00C872AB" w:rsidP="00D7041C">
            <w:pPr>
              <w:tabs>
                <w:tab w:val="left" w:pos="142"/>
              </w:tabs>
              <w:spacing w:before="90" w:after="54"/>
              <w:ind w:left="142"/>
              <w:rPr>
                <w:rFonts w:ascii="Arial" w:hAnsi="Arial" w:cs="Arial"/>
              </w:rPr>
            </w:pPr>
            <w:r w:rsidRPr="33E16ABE">
              <w:rPr>
                <w:rFonts w:ascii="Arial" w:hAnsi="Arial" w:cs="Arial"/>
              </w:rPr>
              <w:t>De controleverklaring dient aan te geven of:</w:t>
            </w:r>
          </w:p>
          <w:p w14:paraId="367FDBC3" w14:textId="77777777" w:rsidR="00C872AB" w:rsidRPr="00AD4950" w:rsidRDefault="00C872AB" w:rsidP="00EE5193">
            <w:pPr>
              <w:pStyle w:val="Lijstalinea"/>
              <w:numPr>
                <w:ilvl w:val="0"/>
                <w:numId w:val="13"/>
              </w:numPr>
              <w:tabs>
                <w:tab w:val="left" w:pos="142"/>
              </w:tabs>
              <w:spacing w:before="90" w:after="54"/>
              <w:rPr>
                <w:rFonts w:ascii="Arial" w:hAnsi="Arial" w:cs="Arial"/>
                <w:sz w:val="20"/>
                <w:szCs w:val="20"/>
              </w:rPr>
            </w:pPr>
            <w:r w:rsidRPr="009F3120">
              <w:rPr>
                <w:rFonts w:ascii="Arial" w:hAnsi="Arial" w:cs="Arial"/>
                <w:sz w:val="20"/>
                <w:szCs w:val="20"/>
              </w:rPr>
              <w:t>De jaarrekening een getrouw be</w:t>
            </w:r>
            <w:r w:rsidRPr="00AD4950">
              <w:rPr>
                <w:rFonts w:ascii="Arial" w:hAnsi="Arial" w:cs="Arial"/>
                <w:sz w:val="20"/>
                <w:szCs w:val="20"/>
              </w:rPr>
              <w:t>eld geeft van zowel de baten en lasten als de grootte en samenstelling van het vermogen;</w:t>
            </w:r>
          </w:p>
          <w:p w14:paraId="621E9863" w14:textId="5FC485B2" w:rsidR="00C872AB" w:rsidRPr="00AD4950" w:rsidRDefault="00C872AB" w:rsidP="00EE5193">
            <w:pPr>
              <w:pStyle w:val="Lijstalinea"/>
              <w:numPr>
                <w:ilvl w:val="0"/>
                <w:numId w:val="13"/>
              </w:numPr>
              <w:tabs>
                <w:tab w:val="left" w:pos="142"/>
              </w:tabs>
              <w:spacing w:before="90" w:after="54"/>
              <w:rPr>
                <w:rFonts w:ascii="Arial" w:hAnsi="Arial" w:cs="Arial"/>
                <w:sz w:val="20"/>
                <w:szCs w:val="20"/>
              </w:rPr>
            </w:pPr>
            <w:r w:rsidRPr="00AD4950">
              <w:rPr>
                <w:rFonts w:ascii="Arial" w:hAnsi="Arial" w:cs="Arial"/>
                <w:sz w:val="20"/>
                <w:szCs w:val="20"/>
              </w:rPr>
              <w:t xml:space="preserve">De baten en lasten, alsmede de balansmutaties met betrekking tot specifieke uitkeringen als bedoeld in artikel 17 van de </w:t>
            </w:r>
            <w:r w:rsidR="009F3120" w:rsidRPr="00AD4950">
              <w:rPr>
                <w:rFonts w:ascii="Arial" w:hAnsi="Arial" w:cs="Arial"/>
                <w:sz w:val="20"/>
                <w:szCs w:val="20"/>
              </w:rPr>
              <w:t>F</w:t>
            </w:r>
            <w:r w:rsidRPr="00AD4950">
              <w:rPr>
                <w:rFonts w:ascii="Arial" w:hAnsi="Arial" w:cs="Arial"/>
                <w:sz w:val="20"/>
                <w:szCs w:val="20"/>
              </w:rPr>
              <w:t>inanciële verhoudingswet, rechtmatig tot stand zijn gekomen.</w:t>
            </w:r>
          </w:p>
          <w:p w14:paraId="4AC8F1EB" w14:textId="77777777" w:rsidR="00C872AB" w:rsidRPr="00AD4950" w:rsidRDefault="00C872AB" w:rsidP="00EE5193">
            <w:pPr>
              <w:pStyle w:val="Lijstalinea"/>
              <w:numPr>
                <w:ilvl w:val="0"/>
                <w:numId w:val="13"/>
              </w:numPr>
              <w:tabs>
                <w:tab w:val="left" w:pos="142"/>
              </w:tabs>
              <w:spacing w:before="90" w:after="54"/>
              <w:rPr>
                <w:rFonts w:ascii="Arial" w:hAnsi="Arial" w:cs="Arial"/>
                <w:sz w:val="20"/>
                <w:szCs w:val="20"/>
              </w:rPr>
            </w:pPr>
            <w:r w:rsidRPr="00AD4950">
              <w:rPr>
                <w:rFonts w:ascii="Arial" w:hAnsi="Arial" w:cs="Arial"/>
                <w:sz w:val="20"/>
                <w:szCs w:val="20"/>
              </w:rPr>
              <w:t>De jaarrekening is opgesteld in overeenstemming met bij of krachtens algemene maatregelen van bestuur te stellen regels, bedoeld in artikel 186 van de Gemeentewet;</w:t>
            </w:r>
          </w:p>
          <w:p w14:paraId="19F5AA0D" w14:textId="77777777" w:rsidR="00C872AB" w:rsidRPr="009F3120" w:rsidRDefault="00C872AB" w:rsidP="00EE5193">
            <w:pPr>
              <w:pStyle w:val="Lijstalinea"/>
              <w:numPr>
                <w:ilvl w:val="0"/>
                <w:numId w:val="13"/>
              </w:numPr>
              <w:tabs>
                <w:tab w:val="left" w:pos="142"/>
              </w:tabs>
              <w:spacing w:before="90" w:after="54"/>
              <w:rPr>
                <w:rFonts w:ascii="Arial" w:hAnsi="Arial" w:cs="Arial"/>
                <w:sz w:val="20"/>
                <w:szCs w:val="20"/>
              </w:rPr>
            </w:pPr>
            <w:r w:rsidRPr="009F3120">
              <w:rPr>
                <w:rFonts w:ascii="Arial" w:hAnsi="Arial" w:cs="Arial"/>
                <w:sz w:val="20"/>
                <w:szCs w:val="20"/>
              </w:rPr>
              <w:t>Het jaarverslag met de jaarrekening verenigbaar is.</w:t>
            </w:r>
          </w:p>
          <w:p w14:paraId="00897ADC" w14:textId="77777777" w:rsidR="00C872AB" w:rsidRPr="00B508BD" w:rsidRDefault="00C872AB" w:rsidP="00D7041C">
            <w:pPr>
              <w:tabs>
                <w:tab w:val="left" w:pos="142"/>
              </w:tabs>
              <w:spacing w:before="90" w:after="54"/>
              <w:ind w:left="142"/>
              <w:rPr>
                <w:rFonts w:ascii="Arial" w:hAnsi="Arial" w:cs="Arial"/>
              </w:rPr>
            </w:pPr>
            <w:r w:rsidRPr="33E16ABE">
              <w:rPr>
                <w:rFonts w:ascii="Arial" w:hAnsi="Arial" w:cs="Arial"/>
              </w:rPr>
              <w:t>Het verslag van bevindingen bevat in ieder geval bevindingen over de vraag of de inrichting van het financiële beheer en van de financiële organisatie een getrouwe verantwoording mogelijk maken.</w:t>
            </w:r>
          </w:p>
          <w:p w14:paraId="353AFDFF" w14:textId="77777777" w:rsidR="00C872AB" w:rsidRDefault="00C872AB" w:rsidP="00D7041C">
            <w:pPr>
              <w:tabs>
                <w:tab w:val="left" w:pos="142"/>
              </w:tabs>
              <w:spacing w:before="90" w:after="54"/>
              <w:ind w:left="142"/>
              <w:rPr>
                <w:rFonts w:ascii="Arial" w:hAnsi="Arial" w:cs="Arial"/>
              </w:rPr>
            </w:pPr>
            <w:r w:rsidRPr="33E16ABE">
              <w:rPr>
                <w:rFonts w:ascii="Arial" w:hAnsi="Arial" w:cs="Arial"/>
              </w:rPr>
              <w:t>Het verslag van bevindingen bevat geen rapportage over (cijfermatige) correcties die zijn gemaakt voorafgaande aan het definitief aanbieden van de jaarstukken door het college/directie, niet zijnde fouten in rechtmatigheid of getrouwheid.</w:t>
            </w:r>
          </w:p>
          <w:p w14:paraId="332F02B2" w14:textId="77777777" w:rsidR="00C872AB" w:rsidRDefault="00C872AB" w:rsidP="00D7041C">
            <w:pPr>
              <w:tabs>
                <w:tab w:val="left" w:pos="142"/>
              </w:tabs>
              <w:spacing w:before="90" w:after="54"/>
              <w:ind w:left="142"/>
              <w:rPr>
                <w:rFonts w:ascii="Arial" w:hAnsi="Arial" w:cs="Arial"/>
              </w:rPr>
            </w:pPr>
          </w:p>
          <w:p w14:paraId="2D872A97" w14:textId="77777777" w:rsidR="00C872AB" w:rsidRPr="00B508BD" w:rsidRDefault="00C872AB" w:rsidP="00D7041C">
            <w:pPr>
              <w:tabs>
                <w:tab w:val="left" w:pos="142"/>
              </w:tabs>
              <w:spacing w:before="90" w:after="54"/>
              <w:ind w:left="142"/>
              <w:rPr>
                <w:rFonts w:ascii="Arial" w:hAnsi="Arial" w:cs="Arial"/>
              </w:rPr>
            </w:pPr>
            <w:r w:rsidRPr="33E16ABE">
              <w:rPr>
                <w:rFonts w:ascii="Arial" w:hAnsi="Arial" w:cs="Arial"/>
              </w:rPr>
              <w:t>In de managementletter geeft de accountant aan:</w:t>
            </w:r>
          </w:p>
          <w:p w14:paraId="35799C5D" w14:textId="77777777" w:rsidR="00C872AB" w:rsidRPr="00B508BD" w:rsidRDefault="00C872AB" w:rsidP="00EE5193">
            <w:pPr>
              <w:pStyle w:val="Lijstalinea"/>
              <w:numPr>
                <w:ilvl w:val="0"/>
                <w:numId w:val="12"/>
              </w:numPr>
              <w:tabs>
                <w:tab w:val="left" w:pos="142"/>
              </w:tabs>
              <w:spacing w:before="90" w:after="54"/>
              <w:rPr>
                <w:rFonts w:ascii="Arial" w:hAnsi="Arial" w:cs="Arial"/>
                <w:sz w:val="20"/>
                <w:szCs w:val="20"/>
              </w:rPr>
            </w:pPr>
            <w:r w:rsidRPr="33E16ABE">
              <w:rPr>
                <w:rFonts w:ascii="Arial" w:hAnsi="Arial" w:cs="Arial"/>
                <w:sz w:val="20"/>
                <w:szCs w:val="20"/>
              </w:rPr>
              <w:t>De verbeterpunten en de prioritering hiervan in urgentie in de opzet en werking van het financieel beheer, de geautomatiseerde gegevensverwerking, de planning -en control instrumenten en het risicomanagement, echter indien en voor zover de accountantscontrole daartoe aanleiding geeft;</w:t>
            </w:r>
          </w:p>
          <w:p w14:paraId="15707225" w14:textId="77777777" w:rsidR="00C872AB" w:rsidRPr="00B508BD" w:rsidRDefault="00C872AB" w:rsidP="00EE5193">
            <w:pPr>
              <w:pStyle w:val="Lijstalinea"/>
              <w:numPr>
                <w:ilvl w:val="0"/>
                <w:numId w:val="12"/>
              </w:numPr>
              <w:tabs>
                <w:tab w:val="left" w:pos="142"/>
              </w:tabs>
              <w:spacing w:before="90" w:after="54"/>
              <w:rPr>
                <w:rFonts w:ascii="Arial" w:hAnsi="Arial" w:cs="Arial"/>
                <w:sz w:val="20"/>
                <w:szCs w:val="20"/>
              </w:rPr>
            </w:pPr>
            <w:r w:rsidRPr="33E16ABE">
              <w:rPr>
                <w:rFonts w:ascii="Arial" w:hAnsi="Arial" w:cs="Arial"/>
                <w:sz w:val="20"/>
                <w:szCs w:val="20"/>
              </w:rPr>
              <w:t>De overige verbeterpunten in de bedrijfsvoering, eveneens indien en voor zover de accountantscontrole daartoe aanleiding geeft;</w:t>
            </w:r>
          </w:p>
          <w:p w14:paraId="15D7A2DA" w14:textId="77777777" w:rsidR="00C872AB" w:rsidRPr="00B508BD" w:rsidRDefault="00C872AB" w:rsidP="00EE5193">
            <w:pPr>
              <w:pStyle w:val="Lijstalinea"/>
              <w:numPr>
                <w:ilvl w:val="0"/>
                <w:numId w:val="12"/>
              </w:numPr>
              <w:tabs>
                <w:tab w:val="left" w:pos="142"/>
              </w:tabs>
              <w:spacing w:before="90" w:after="54"/>
              <w:rPr>
                <w:rFonts w:ascii="Arial" w:hAnsi="Arial" w:cs="Arial"/>
                <w:sz w:val="20"/>
                <w:szCs w:val="20"/>
              </w:rPr>
            </w:pPr>
            <w:r w:rsidRPr="33E16ABE">
              <w:rPr>
                <w:rFonts w:ascii="Arial" w:hAnsi="Arial" w:cs="Arial"/>
                <w:sz w:val="20"/>
                <w:szCs w:val="20"/>
              </w:rPr>
              <w:t>Wanneer er structurele materiële afwijkingen zijn die van belang kunnen zijn voor de controle bij de jaarrekening;</w:t>
            </w:r>
          </w:p>
          <w:p w14:paraId="0C8F3B86" w14:textId="77777777" w:rsidR="00C872AB" w:rsidRPr="00B508BD" w:rsidRDefault="00C872AB" w:rsidP="00EE5193">
            <w:pPr>
              <w:pStyle w:val="Lijstalinea"/>
              <w:numPr>
                <w:ilvl w:val="0"/>
                <w:numId w:val="12"/>
              </w:numPr>
              <w:tabs>
                <w:tab w:val="left" w:pos="142"/>
              </w:tabs>
              <w:spacing w:before="90" w:after="54"/>
              <w:rPr>
                <w:rFonts w:ascii="Arial" w:hAnsi="Arial" w:cs="Arial"/>
                <w:sz w:val="20"/>
                <w:szCs w:val="20"/>
              </w:rPr>
            </w:pPr>
            <w:r w:rsidRPr="33E16ABE">
              <w:rPr>
                <w:rFonts w:ascii="Arial" w:hAnsi="Arial" w:cs="Arial"/>
                <w:sz w:val="20"/>
                <w:szCs w:val="20"/>
              </w:rPr>
              <w:t>Overige ontwikkelingen die relevant voor de opdrachtgever zijn.</w:t>
            </w:r>
          </w:p>
        </w:tc>
      </w:tr>
      <w:tr w:rsidR="00C872AB" w:rsidRPr="00E502C9" w14:paraId="08719F17" w14:textId="77777777" w:rsidTr="00C872AB">
        <w:tc>
          <w:tcPr>
            <w:tcW w:w="964" w:type="dxa"/>
            <w:shd w:val="clear" w:color="auto" w:fill="E6E6E6"/>
            <w:tcMar>
              <w:top w:w="28" w:type="dxa"/>
              <w:left w:w="57" w:type="dxa"/>
              <w:bottom w:w="28" w:type="dxa"/>
            </w:tcMar>
          </w:tcPr>
          <w:p w14:paraId="71E6BFC3" w14:textId="77777777" w:rsidR="00C872AB" w:rsidRPr="00C872AB" w:rsidRDefault="00C872AB" w:rsidP="00C872AB">
            <w:pPr>
              <w:tabs>
                <w:tab w:val="left" w:pos="142"/>
              </w:tabs>
              <w:spacing w:before="90" w:after="54"/>
              <w:ind w:left="142"/>
              <w:rPr>
                <w:rFonts w:ascii="Arial" w:hAnsi="Arial" w:cs="Arial"/>
              </w:rPr>
            </w:pPr>
            <w:r w:rsidRPr="00C872AB">
              <w:rPr>
                <w:rFonts w:ascii="Arial" w:hAnsi="Arial" w:cs="Arial"/>
              </w:rPr>
              <w:t>8.</w:t>
            </w:r>
          </w:p>
        </w:tc>
        <w:tc>
          <w:tcPr>
            <w:tcW w:w="7544" w:type="dxa"/>
          </w:tcPr>
          <w:p w14:paraId="3C579EBD" w14:textId="77777777" w:rsidR="00C872AB" w:rsidRPr="00E87EF0" w:rsidRDefault="00C872AB" w:rsidP="00D7041C">
            <w:pPr>
              <w:tabs>
                <w:tab w:val="left" w:pos="142"/>
              </w:tabs>
              <w:spacing w:before="90" w:after="54"/>
              <w:ind w:left="142"/>
              <w:rPr>
                <w:rFonts w:ascii="Arial" w:hAnsi="Arial" w:cs="Arial"/>
              </w:rPr>
            </w:pPr>
            <w:r w:rsidRPr="33E16ABE">
              <w:rPr>
                <w:rFonts w:ascii="Arial" w:hAnsi="Arial" w:cs="Arial"/>
              </w:rPr>
              <w:t xml:space="preserve">De managementletter, de controleverklaring en het verslag van bevindingen worden (op verzoek van de gemeente) door de accountant zowel schriftelijk als mondeling toegelicht in het audit </w:t>
            </w:r>
            <w:proofErr w:type="spellStart"/>
            <w:r w:rsidRPr="33E16ABE">
              <w:rPr>
                <w:rFonts w:ascii="Arial" w:hAnsi="Arial" w:cs="Arial"/>
              </w:rPr>
              <w:t>committee</w:t>
            </w:r>
            <w:proofErr w:type="spellEnd"/>
            <w:r w:rsidRPr="33E16ABE">
              <w:rPr>
                <w:rFonts w:ascii="Arial" w:hAnsi="Arial" w:cs="Arial"/>
              </w:rPr>
              <w:t xml:space="preserve">. </w:t>
            </w:r>
          </w:p>
        </w:tc>
      </w:tr>
      <w:tr w:rsidR="00C872AB" w:rsidRPr="00E502C9" w14:paraId="246DBA2B" w14:textId="77777777" w:rsidTr="00C872AB">
        <w:tc>
          <w:tcPr>
            <w:tcW w:w="964" w:type="dxa"/>
            <w:shd w:val="clear" w:color="auto" w:fill="E6E6E6"/>
            <w:tcMar>
              <w:top w:w="28" w:type="dxa"/>
              <w:left w:w="57" w:type="dxa"/>
              <w:bottom w:w="28" w:type="dxa"/>
            </w:tcMar>
          </w:tcPr>
          <w:p w14:paraId="09F0F473" w14:textId="77777777" w:rsidR="00C872AB" w:rsidRPr="00C872AB" w:rsidRDefault="00C872AB" w:rsidP="00C872AB">
            <w:pPr>
              <w:tabs>
                <w:tab w:val="left" w:pos="142"/>
              </w:tabs>
              <w:spacing w:before="90" w:after="54"/>
              <w:ind w:left="142"/>
              <w:rPr>
                <w:rFonts w:ascii="Arial" w:hAnsi="Arial" w:cs="Arial"/>
              </w:rPr>
            </w:pPr>
            <w:r w:rsidRPr="00C872AB">
              <w:rPr>
                <w:rFonts w:ascii="Arial" w:hAnsi="Arial" w:cs="Arial"/>
              </w:rPr>
              <w:t>9.</w:t>
            </w:r>
          </w:p>
        </w:tc>
        <w:tc>
          <w:tcPr>
            <w:tcW w:w="7544" w:type="dxa"/>
          </w:tcPr>
          <w:p w14:paraId="7BDE9100" w14:textId="77777777" w:rsidR="00C872AB" w:rsidRPr="00E87EF0" w:rsidRDefault="00C872AB" w:rsidP="00D7041C">
            <w:pPr>
              <w:tabs>
                <w:tab w:val="left" w:pos="142"/>
              </w:tabs>
              <w:spacing w:before="90" w:after="54"/>
              <w:ind w:left="142"/>
              <w:rPr>
                <w:rFonts w:ascii="Arial" w:hAnsi="Arial" w:cs="Arial"/>
              </w:rPr>
            </w:pPr>
            <w:r w:rsidRPr="33E16ABE">
              <w:rPr>
                <w:rFonts w:ascii="Arial" w:hAnsi="Arial" w:cs="Arial"/>
              </w:rPr>
              <w:t>De accountant voorziet in de natuurlijke adviesfunctie, d.w.z. hij adviseert zowel gevraagd (op verzoek van de opdrachtgevers) als ongevraagd (op eigen initiatief). Deze advisering richt zich met name op de activiteiten die een relatie hebben met de taakuitoefening van de accountant, zoals de opzet en werking van de administratieve organisatie, (verbijzonderde) interne controle, de doelmatigheid, rechtmatigheid, automatisering en informatievoorziening, subsidiemogelijkheden, fiscale zaken, risico’s en dergelijke.</w:t>
            </w:r>
          </w:p>
        </w:tc>
      </w:tr>
      <w:tr w:rsidR="00C872AB" w:rsidRPr="00E502C9" w14:paraId="281070B2" w14:textId="77777777" w:rsidTr="00C872AB">
        <w:tc>
          <w:tcPr>
            <w:tcW w:w="964" w:type="dxa"/>
            <w:shd w:val="clear" w:color="auto" w:fill="E6E6E6"/>
            <w:tcMar>
              <w:top w:w="28" w:type="dxa"/>
              <w:left w:w="57" w:type="dxa"/>
              <w:bottom w:w="28" w:type="dxa"/>
            </w:tcMar>
          </w:tcPr>
          <w:p w14:paraId="208BBF31" w14:textId="77777777" w:rsidR="00C872AB" w:rsidRPr="00C872AB" w:rsidRDefault="00C872AB" w:rsidP="00C872AB">
            <w:pPr>
              <w:tabs>
                <w:tab w:val="left" w:pos="142"/>
              </w:tabs>
              <w:spacing w:before="90" w:after="54"/>
              <w:ind w:left="142"/>
              <w:rPr>
                <w:rFonts w:ascii="Arial" w:hAnsi="Arial" w:cs="Arial"/>
              </w:rPr>
            </w:pPr>
            <w:r w:rsidRPr="00C872AB">
              <w:rPr>
                <w:rFonts w:ascii="Arial" w:hAnsi="Arial" w:cs="Arial"/>
              </w:rPr>
              <w:lastRenderedPageBreak/>
              <w:t>10.</w:t>
            </w:r>
          </w:p>
        </w:tc>
        <w:tc>
          <w:tcPr>
            <w:tcW w:w="7544" w:type="dxa"/>
          </w:tcPr>
          <w:p w14:paraId="2C327DCA" w14:textId="77777777" w:rsidR="00C872AB" w:rsidRPr="00E502C9" w:rsidRDefault="00C872AB" w:rsidP="00D7041C">
            <w:pPr>
              <w:tabs>
                <w:tab w:val="left" w:pos="142"/>
              </w:tabs>
              <w:spacing w:before="90" w:after="54"/>
              <w:ind w:left="142"/>
              <w:rPr>
                <w:rFonts w:ascii="Arial" w:hAnsi="Arial" w:cs="Arial"/>
                <w:strike/>
              </w:rPr>
            </w:pPr>
            <w:r w:rsidRPr="33E16ABE">
              <w:rPr>
                <w:rFonts w:ascii="Arial" w:hAnsi="Arial" w:cs="Arial"/>
              </w:rPr>
              <w:t xml:space="preserve">Ter bevordering van een efficiënte en doeltreffende accountantscontrole vindt periodiek (afstemmings-)overleg plaats met de accountant, o.a. voorafgaand aan de interim controle en de controle van de jaarrekening, zodat eventuele aandachtspunten volledig kunnen worden meegenomen in de controlecyclus. </w:t>
            </w:r>
          </w:p>
        </w:tc>
      </w:tr>
      <w:tr w:rsidR="00C872AB" w:rsidRPr="00E502C9" w14:paraId="704D0D0B" w14:textId="77777777" w:rsidTr="00C872AB">
        <w:tc>
          <w:tcPr>
            <w:tcW w:w="964" w:type="dxa"/>
            <w:shd w:val="clear" w:color="auto" w:fill="E6E6E6"/>
            <w:tcMar>
              <w:top w:w="28" w:type="dxa"/>
              <w:left w:w="57" w:type="dxa"/>
              <w:bottom w:w="28" w:type="dxa"/>
            </w:tcMar>
          </w:tcPr>
          <w:p w14:paraId="19C02CFD" w14:textId="77777777" w:rsidR="00C872AB" w:rsidRPr="00C872AB" w:rsidRDefault="00C872AB" w:rsidP="00C872AB">
            <w:pPr>
              <w:tabs>
                <w:tab w:val="left" w:pos="142"/>
              </w:tabs>
              <w:spacing w:before="90" w:after="54"/>
              <w:ind w:left="142"/>
              <w:rPr>
                <w:rFonts w:ascii="Arial" w:hAnsi="Arial" w:cs="Arial"/>
              </w:rPr>
            </w:pPr>
            <w:r w:rsidRPr="00C872AB">
              <w:rPr>
                <w:rFonts w:ascii="Arial" w:hAnsi="Arial" w:cs="Arial"/>
              </w:rPr>
              <w:t>11.</w:t>
            </w:r>
          </w:p>
        </w:tc>
        <w:tc>
          <w:tcPr>
            <w:tcW w:w="7544" w:type="dxa"/>
          </w:tcPr>
          <w:p w14:paraId="7C8AB4F5" w14:textId="77777777" w:rsidR="00C872AB" w:rsidRPr="006A1887" w:rsidRDefault="00C872AB" w:rsidP="00D7041C">
            <w:pPr>
              <w:tabs>
                <w:tab w:val="left" w:pos="142"/>
              </w:tabs>
              <w:spacing w:before="90" w:after="54"/>
              <w:ind w:left="142"/>
              <w:rPr>
                <w:rFonts w:ascii="Arial" w:hAnsi="Arial" w:cs="Arial"/>
              </w:rPr>
            </w:pPr>
            <w:r w:rsidRPr="33E16ABE">
              <w:rPr>
                <w:rFonts w:ascii="Arial" w:hAnsi="Arial" w:cs="Arial"/>
              </w:rPr>
              <w:t xml:space="preserve">Ten aanzien van onderzoeken op grond van specifieke regelingen en wetten kunnen per onderzoek nadere aanvullende eisen worden gesteld. In ieder geval behoren daartoe de eisen die onderscheiden ministeries ten aanzien van de controles stellen dan wel is bepaald in het Besluit financiële verhoudingen. De controle-informatie van bevindingen ten aanzien van specifieke regelingen en wetten worden opgenomen in het verslag van bevindingen bij de accountantscontrole van de jaarrekening. </w:t>
            </w:r>
          </w:p>
        </w:tc>
      </w:tr>
      <w:tr w:rsidR="00C872AB" w:rsidRPr="00E502C9" w14:paraId="4725DC81" w14:textId="77777777" w:rsidTr="00C872AB">
        <w:tc>
          <w:tcPr>
            <w:tcW w:w="964" w:type="dxa"/>
            <w:shd w:val="clear" w:color="auto" w:fill="E6E6E6"/>
            <w:tcMar>
              <w:top w:w="28" w:type="dxa"/>
              <w:left w:w="57" w:type="dxa"/>
              <w:bottom w:w="28" w:type="dxa"/>
            </w:tcMar>
          </w:tcPr>
          <w:p w14:paraId="56FA4A84" w14:textId="77777777" w:rsidR="00C872AB" w:rsidRPr="00C872AB" w:rsidRDefault="00C872AB" w:rsidP="00C872AB">
            <w:pPr>
              <w:tabs>
                <w:tab w:val="left" w:pos="142"/>
              </w:tabs>
              <w:spacing w:before="90" w:after="54"/>
              <w:ind w:left="142"/>
              <w:rPr>
                <w:rFonts w:ascii="Arial" w:hAnsi="Arial" w:cs="Arial"/>
              </w:rPr>
            </w:pPr>
            <w:r w:rsidRPr="00C872AB">
              <w:rPr>
                <w:rFonts w:ascii="Arial" w:hAnsi="Arial" w:cs="Arial"/>
              </w:rPr>
              <w:t>12.</w:t>
            </w:r>
          </w:p>
        </w:tc>
        <w:tc>
          <w:tcPr>
            <w:tcW w:w="7544" w:type="dxa"/>
          </w:tcPr>
          <w:p w14:paraId="5B099CF7" w14:textId="77777777" w:rsidR="00C872AB" w:rsidRPr="00E222F0" w:rsidRDefault="00C872AB" w:rsidP="00D7041C">
            <w:pPr>
              <w:tabs>
                <w:tab w:val="left" w:pos="142"/>
              </w:tabs>
              <w:spacing w:before="90" w:after="54"/>
              <w:ind w:left="142"/>
              <w:rPr>
                <w:rFonts w:ascii="Arial" w:hAnsi="Arial" w:cs="Arial"/>
                <w:szCs w:val="20"/>
              </w:rPr>
            </w:pPr>
            <w:r w:rsidRPr="00C67AC7">
              <w:rPr>
                <w:rFonts w:ascii="Arial" w:hAnsi="Arial" w:cs="Arial"/>
                <w:szCs w:val="20"/>
              </w:rPr>
              <w:t xml:space="preserve">U dient uw rapportages transparant, duidelijk en volledig op te stellen d.w.z. de bevindingen moeten duidelijk zijn: </w:t>
            </w:r>
          </w:p>
          <w:p w14:paraId="1AD7A8F8" w14:textId="77777777" w:rsidR="00C872AB" w:rsidRPr="00E222F0" w:rsidRDefault="00C872AB" w:rsidP="00EE5193">
            <w:pPr>
              <w:pStyle w:val="Lijstalinea"/>
              <w:numPr>
                <w:ilvl w:val="0"/>
                <w:numId w:val="10"/>
              </w:numPr>
              <w:tabs>
                <w:tab w:val="left" w:pos="142"/>
              </w:tabs>
              <w:spacing w:before="90" w:after="54"/>
              <w:rPr>
                <w:rFonts w:ascii="Arial" w:hAnsi="Arial" w:cs="Arial"/>
                <w:sz w:val="20"/>
                <w:szCs w:val="20"/>
              </w:rPr>
            </w:pPr>
            <w:r w:rsidRPr="00C67AC7">
              <w:rPr>
                <w:rFonts w:ascii="Arial" w:hAnsi="Arial" w:cs="Arial"/>
                <w:sz w:val="20"/>
                <w:szCs w:val="20"/>
              </w:rPr>
              <w:t xml:space="preserve">Uw rapportages moeten een consistente gedragslijn volgen; </w:t>
            </w:r>
          </w:p>
          <w:p w14:paraId="5E79E186" w14:textId="77777777" w:rsidR="00C872AB" w:rsidRPr="00E222F0" w:rsidRDefault="00C872AB" w:rsidP="00EE5193">
            <w:pPr>
              <w:pStyle w:val="Lijstalinea"/>
              <w:numPr>
                <w:ilvl w:val="0"/>
                <w:numId w:val="10"/>
              </w:numPr>
              <w:tabs>
                <w:tab w:val="left" w:pos="142"/>
              </w:tabs>
              <w:spacing w:before="90" w:after="54"/>
              <w:rPr>
                <w:rFonts w:ascii="Arial" w:hAnsi="Arial" w:cs="Arial"/>
                <w:sz w:val="20"/>
                <w:szCs w:val="20"/>
              </w:rPr>
            </w:pPr>
            <w:r w:rsidRPr="00C67AC7">
              <w:rPr>
                <w:rFonts w:ascii="Arial" w:hAnsi="Arial" w:cs="Arial"/>
                <w:sz w:val="20"/>
                <w:szCs w:val="20"/>
              </w:rPr>
              <w:t xml:space="preserve">Tekortkomingen en risico’s tijdig signaleren en hierbij oplossingen aangeven; </w:t>
            </w:r>
          </w:p>
          <w:p w14:paraId="04CDAAB3" w14:textId="77777777" w:rsidR="00C872AB" w:rsidRPr="00E222F0" w:rsidRDefault="00C872AB" w:rsidP="00EE5193">
            <w:pPr>
              <w:pStyle w:val="Lijstalinea"/>
              <w:numPr>
                <w:ilvl w:val="0"/>
                <w:numId w:val="10"/>
              </w:numPr>
              <w:tabs>
                <w:tab w:val="left" w:pos="142"/>
              </w:tabs>
              <w:spacing w:before="90" w:after="54"/>
              <w:rPr>
                <w:rFonts w:ascii="Arial" w:hAnsi="Arial" w:cs="Arial"/>
                <w:sz w:val="20"/>
                <w:szCs w:val="20"/>
              </w:rPr>
            </w:pPr>
            <w:r w:rsidRPr="00C67AC7">
              <w:rPr>
                <w:rFonts w:ascii="Arial" w:hAnsi="Arial" w:cs="Arial"/>
                <w:sz w:val="20"/>
                <w:szCs w:val="20"/>
              </w:rPr>
              <w:t xml:space="preserve">Ook positieve ontwikkelingen die in het oog springen moeten in uw rapportage worden opgenomen; </w:t>
            </w:r>
          </w:p>
          <w:p w14:paraId="611A4069" w14:textId="77777777" w:rsidR="00C872AB" w:rsidRPr="00E222F0" w:rsidRDefault="00C872AB" w:rsidP="00EE5193">
            <w:pPr>
              <w:pStyle w:val="Lijstalinea"/>
              <w:numPr>
                <w:ilvl w:val="0"/>
                <w:numId w:val="10"/>
              </w:numPr>
              <w:tabs>
                <w:tab w:val="left" w:pos="142"/>
              </w:tabs>
              <w:spacing w:before="90" w:after="54"/>
              <w:rPr>
                <w:rFonts w:ascii="Arial" w:hAnsi="Arial" w:cs="Arial"/>
                <w:sz w:val="20"/>
                <w:szCs w:val="20"/>
              </w:rPr>
            </w:pPr>
            <w:r w:rsidRPr="00C67AC7">
              <w:rPr>
                <w:rFonts w:ascii="Arial" w:hAnsi="Arial" w:cs="Arial"/>
                <w:sz w:val="20"/>
                <w:szCs w:val="20"/>
              </w:rPr>
              <w:t xml:space="preserve">Bij de adviezen in uw rapportage ook aangeven hoe veranderingen/verbeteringen kunnen worden gerealiseerd. </w:t>
            </w:r>
          </w:p>
        </w:tc>
      </w:tr>
      <w:tr w:rsidR="00C872AB" w:rsidRPr="00E502C9" w14:paraId="16BA8B2A" w14:textId="77777777" w:rsidTr="00C872AB">
        <w:tc>
          <w:tcPr>
            <w:tcW w:w="964" w:type="dxa"/>
            <w:shd w:val="clear" w:color="auto" w:fill="E6E6E6"/>
            <w:tcMar>
              <w:top w:w="28" w:type="dxa"/>
              <w:left w:w="57" w:type="dxa"/>
              <w:bottom w:w="28" w:type="dxa"/>
            </w:tcMar>
          </w:tcPr>
          <w:p w14:paraId="12890AF8" w14:textId="77777777" w:rsidR="00C872AB" w:rsidRPr="00C872AB" w:rsidRDefault="00C872AB" w:rsidP="00C872AB">
            <w:pPr>
              <w:tabs>
                <w:tab w:val="left" w:pos="142"/>
              </w:tabs>
              <w:spacing w:before="90" w:after="54"/>
              <w:ind w:left="142"/>
              <w:rPr>
                <w:rFonts w:ascii="Arial" w:hAnsi="Arial" w:cs="Arial"/>
              </w:rPr>
            </w:pPr>
            <w:r w:rsidRPr="00C872AB">
              <w:rPr>
                <w:rFonts w:ascii="Arial" w:hAnsi="Arial" w:cs="Arial"/>
              </w:rPr>
              <w:t>13.</w:t>
            </w:r>
          </w:p>
        </w:tc>
        <w:tc>
          <w:tcPr>
            <w:tcW w:w="7544" w:type="dxa"/>
          </w:tcPr>
          <w:p w14:paraId="2E769839" w14:textId="77777777" w:rsidR="00C872AB" w:rsidRPr="00E222F0" w:rsidRDefault="00C872AB" w:rsidP="00D7041C">
            <w:pPr>
              <w:tabs>
                <w:tab w:val="left" w:pos="142"/>
              </w:tabs>
              <w:spacing w:before="90" w:after="54"/>
              <w:ind w:left="142"/>
              <w:rPr>
                <w:rFonts w:ascii="Arial" w:hAnsi="Arial" w:cs="Arial"/>
              </w:rPr>
            </w:pPr>
            <w:r w:rsidRPr="33E16ABE">
              <w:rPr>
                <w:rFonts w:ascii="Arial" w:hAnsi="Arial" w:cs="Arial"/>
              </w:rPr>
              <w:t xml:space="preserve">De definitieve controleverklaring en het verslag van bevindingen ten behoeve van de jaarrekening moet uiterlijk zes weken na start van de controle zijn afgegeven. </w:t>
            </w:r>
          </w:p>
        </w:tc>
      </w:tr>
      <w:tr w:rsidR="00C872AB" w:rsidRPr="00E502C9" w14:paraId="2C5AFB4B" w14:textId="77777777" w:rsidTr="00C872AB">
        <w:tc>
          <w:tcPr>
            <w:tcW w:w="964" w:type="dxa"/>
            <w:shd w:val="clear" w:color="auto" w:fill="E6E6E6"/>
            <w:tcMar>
              <w:top w:w="28" w:type="dxa"/>
              <w:left w:w="57" w:type="dxa"/>
              <w:bottom w:w="28" w:type="dxa"/>
            </w:tcMar>
          </w:tcPr>
          <w:p w14:paraId="0D79968A" w14:textId="77777777" w:rsidR="00C872AB" w:rsidRPr="00C872AB" w:rsidRDefault="00C872AB" w:rsidP="00C872AB">
            <w:pPr>
              <w:tabs>
                <w:tab w:val="left" w:pos="142"/>
              </w:tabs>
              <w:spacing w:before="90" w:after="54"/>
              <w:ind w:left="142"/>
              <w:rPr>
                <w:rFonts w:ascii="Arial" w:hAnsi="Arial" w:cs="Arial"/>
              </w:rPr>
            </w:pPr>
            <w:r w:rsidRPr="00C872AB">
              <w:rPr>
                <w:rFonts w:ascii="Arial" w:hAnsi="Arial" w:cs="Arial"/>
              </w:rPr>
              <w:t>14.</w:t>
            </w:r>
          </w:p>
        </w:tc>
        <w:tc>
          <w:tcPr>
            <w:tcW w:w="7544" w:type="dxa"/>
          </w:tcPr>
          <w:p w14:paraId="0C90DC2A" w14:textId="77777777" w:rsidR="00C872AB" w:rsidRPr="00E222F0" w:rsidRDefault="00C872AB" w:rsidP="00D7041C">
            <w:pPr>
              <w:tabs>
                <w:tab w:val="left" w:pos="142"/>
              </w:tabs>
              <w:spacing w:before="90" w:after="54"/>
              <w:ind w:left="142"/>
              <w:rPr>
                <w:rFonts w:ascii="Arial" w:hAnsi="Arial" w:cs="Arial"/>
              </w:rPr>
            </w:pPr>
            <w:r w:rsidRPr="33E16ABE">
              <w:rPr>
                <w:rFonts w:ascii="Arial" w:hAnsi="Arial" w:cs="Arial"/>
              </w:rPr>
              <w:t>Minimaal éénmaal per jaar vindt er een evaluatie plaats over de werkzaamheden van de afgelopen periode door de accountant en de opdrachtgevers. Afspraken die in dit overleg zijn gemaakt, worden door de accountant schriftelijk vastgelegd en aan de gemeente toegezonden.</w:t>
            </w:r>
          </w:p>
        </w:tc>
      </w:tr>
      <w:tr w:rsidR="00C872AB" w:rsidRPr="00E502C9" w14:paraId="5D2BEE15" w14:textId="77777777" w:rsidTr="00C872AB">
        <w:tc>
          <w:tcPr>
            <w:tcW w:w="964" w:type="dxa"/>
            <w:shd w:val="clear" w:color="auto" w:fill="E6E6E6"/>
            <w:tcMar>
              <w:top w:w="28" w:type="dxa"/>
              <w:left w:w="57" w:type="dxa"/>
              <w:bottom w:w="28" w:type="dxa"/>
            </w:tcMar>
          </w:tcPr>
          <w:p w14:paraId="39674363" w14:textId="77777777" w:rsidR="00C872AB" w:rsidRPr="00C872AB" w:rsidRDefault="00C872AB" w:rsidP="00C872AB">
            <w:pPr>
              <w:tabs>
                <w:tab w:val="left" w:pos="142"/>
              </w:tabs>
              <w:spacing w:before="90" w:after="54"/>
              <w:ind w:left="142"/>
              <w:rPr>
                <w:rFonts w:ascii="Arial" w:hAnsi="Arial" w:cs="Arial"/>
              </w:rPr>
            </w:pPr>
            <w:r w:rsidRPr="00C872AB">
              <w:rPr>
                <w:rFonts w:ascii="Arial" w:hAnsi="Arial" w:cs="Arial"/>
              </w:rPr>
              <w:t>15.</w:t>
            </w:r>
          </w:p>
        </w:tc>
        <w:tc>
          <w:tcPr>
            <w:tcW w:w="7544" w:type="dxa"/>
          </w:tcPr>
          <w:p w14:paraId="49911052" w14:textId="77777777" w:rsidR="00C872AB" w:rsidRPr="00E502C9" w:rsidRDefault="00C872AB" w:rsidP="00D7041C">
            <w:pPr>
              <w:tabs>
                <w:tab w:val="left" w:pos="142"/>
              </w:tabs>
              <w:spacing w:before="90" w:after="54"/>
              <w:ind w:left="142"/>
              <w:rPr>
                <w:rFonts w:ascii="Arial" w:hAnsi="Arial" w:cs="Arial"/>
              </w:rPr>
            </w:pPr>
            <w:r w:rsidRPr="00E222F0">
              <w:rPr>
                <w:rFonts w:ascii="Arial" w:hAnsi="Arial" w:cs="Arial"/>
              </w:rPr>
              <w:t xml:space="preserve">De accountant dient een onafhankelijke (rechts-) positie in te nemen binnen het samenwerkingsorgaan. Dat betekent dat, om belangenverstrengeling te voorkomen, geen andere (additionele) diensten door het accountantskantoor mogen worden verricht bij de gemeente anders dan de uitoefening van de natuurlijke adviesfunctie. (Voorbeelden van additionele diensten zijn: interim-management, administratieve dienstverlening of projectmanagement). Het is dus verboden voor de accountant om gelijktijdig met de accountantscontrole nog andere opdrachten, in opdracht van het bestuur of ambtelijke organisatie, uit te voeren. </w:t>
            </w:r>
          </w:p>
        </w:tc>
      </w:tr>
      <w:tr w:rsidR="00C872AB" w:rsidRPr="00E502C9" w14:paraId="52609AC7" w14:textId="77777777" w:rsidTr="00C872AB">
        <w:tc>
          <w:tcPr>
            <w:tcW w:w="964" w:type="dxa"/>
            <w:shd w:val="clear" w:color="auto" w:fill="E6E6E6"/>
            <w:tcMar>
              <w:top w:w="28" w:type="dxa"/>
              <w:left w:w="57" w:type="dxa"/>
              <w:bottom w:w="28" w:type="dxa"/>
            </w:tcMar>
          </w:tcPr>
          <w:p w14:paraId="795982BA" w14:textId="77777777" w:rsidR="00C872AB" w:rsidRPr="00C872AB" w:rsidRDefault="00C872AB" w:rsidP="00C872AB">
            <w:pPr>
              <w:tabs>
                <w:tab w:val="left" w:pos="142"/>
              </w:tabs>
              <w:spacing w:before="90" w:after="54"/>
              <w:ind w:left="142"/>
              <w:rPr>
                <w:rFonts w:ascii="Arial" w:hAnsi="Arial" w:cs="Arial"/>
              </w:rPr>
            </w:pPr>
            <w:r w:rsidRPr="00C872AB">
              <w:rPr>
                <w:rFonts w:ascii="Arial" w:hAnsi="Arial" w:cs="Arial"/>
              </w:rPr>
              <w:t>16.</w:t>
            </w:r>
          </w:p>
        </w:tc>
        <w:tc>
          <w:tcPr>
            <w:tcW w:w="7544" w:type="dxa"/>
          </w:tcPr>
          <w:p w14:paraId="79F9175F" w14:textId="77777777" w:rsidR="00C872AB" w:rsidRPr="00E222F0" w:rsidRDefault="00C872AB" w:rsidP="00D7041C">
            <w:pPr>
              <w:tabs>
                <w:tab w:val="left" w:pos="142"/>
              </w:tabs>
              <w:spacing w:before="90" w:after="54"/>
              <w:ind w:left="142"/>
              <w:rPr>
                <w:rFonts w:ascii="Arial" w:hAnsi="Arial" w:cs="Arial"/>
              </w:rPr>
            </w:pPr>
            <w:r w:rsidRPr="00E222F0">
              <w:rPr>
                <w:rFonts w:ascii="Arial" w:hAnsi="Arial" w:cs="Arial"/>
              </w:rPr>
              <w:t xml:space="preserve">Inschrijver dient als goedkeuringstoleranties te hanteren, de toleranties die als minimumeis zijn voorgeschreven in het Besluit accountantscontrole Provincies en Gemeenten (BAPG). </w:t>
            </w:r>
          </w:p>
          <w:p w14:paraId="640296D0" w14:textId="77777777" w:rsidR="00C872AB" w:rsidRPr="00E502C9" w:rsidRDefault="00C872AB" w:rsidP="00D7041C">
            <w:pPr>
              <w:tabs>
                <w:tab w:val="left" w:pos="142"/>
              </w:tabs>
              <w:spacing w:before="90" w:after="54"/>
              <w:ind w:left="142"/>
              <w:rPr>
                <w:rFonts w:ascii="Arial" w:hAnsi="Arial" w:cs="Arial"/>
              </w:rPr>
            </w:pPr>
            <w:r w:rsidRPr="00E222F0">
              <w:rPr>
                <w:rFonts w:ascii="Arial" w:hAnsi="Arial" w:cs="Arial"/>
              </w:rPr>
              <w:t xml:space="preserve">De te hanteren rapportagetoleranties zijn gelijk aan de goedkeuringstoleranties. </w:t>
            </w:r>
          </w:p>
        </w:tc>
      </w:tr>
      <w:tr w:rsidR="00C872AB" w:rsidRPr="00E502C9" w14:paraId="07EFB168" w14:textId="77777777" w:rsidTr="00C872AB">
        <w:tc>
          <w:tcPr>
            <w:tcW w:w="964" w:type="dxa"/>
            <w:shd w:val="clear" w:color="auto" w:fill="E6E6E6"/>
            <w:tcMar>
              <w:top w:w="28" w:type="dxa"/>
              <w:left w:w="57" w:type="dxa"/>
              <w:bottom w:w="28" w:type="dxa"/>
            </w:tcMar>
          </w:tcPr>
          <w:p w14:paraId="5F1EAFBD" w14:textId="77777777" w:rsidR="00C872AB" w:rsidRPr="00C872AB" w:rsidRDefault="00C872AB" w:rsidP="00C872AB">
            <w:pPr>
              <w:tabs>
                <w:tab w:val="left" w:pos="142"/>
              </w:tabs>
              <w:spacing w:before="90" w:after="54"/>
              <w:ind w:left="142"/>
              <w:rPr>
                <w:rFonts w:ascii="Arial" w:hAnsi="Arial" w:cs="Arial"/>
              </w:rPr>
            </w:pPr>
            <w:r w:rsidRPr="00C872AB">
              <w:rPr>
                <w:rFonts w:ascii="Arial" w:hAnsi="Arial" w:cs="Arial"/>
              </w:rPr>
              <w:t>17.</w:t>
            </w:r>
          </w:p>
        </w:tc>
        <w:tc>
          <w:tcPr>
            <w:tcW w:w="7544" w:type="dxa"/>
          </w:tcPr>
          <w:p w14:paraId="3748D1A2" w14:textId="77777777" w:rsidR="00C872AB" w:rsidRPr="006A1323" w:rsidRDefault="00C872AB" w:rsidP="00D7041C">
            <w:pPr>
              <w:tabs>
                <w:tab w:val="left" w:pos="142"/>
              </w:tabs>
              <w:spacing w:before="90" w:after="54"/>
              <w:ind w:left="142"/>
              <w:rPr>
                <w:rFonts w:ascii="Arial" w:hAnsi="Arial" w:cs="Arial"/>
              </w:rPr>
            </w:pPr>
            <w:r w:rsidRPr="33E16ABE">
              <w:rPr>
                <w:rFonts w:ascii="Arial" w:hAnsi="Arial" w:cs="Arial"/>
              </w:rPr>
              <w:t>De accountant dient om zijn controletaak adequaat te kunnen uitvoeren over uitstekende kennis en ervaring te beschikken op het gebied van Nederlandse gemeentelijke wet- en regelgeving in de breedste zin. Er wordt uitgegaan van onderstaande criteria:</w:t>
            </w:r>
          </w:p>
          <w:p w14:paraId="7F9F03DF" w14:textId="77777777" w:rsidR="00C872AB" w:rsidRPr="006A1323" w:rsidRDefault="00C872AB" w:rsidP="00EE5193">
            <w:pPr>
              <w:pStyle w:val="Lijstalinea"/>
              <w:numPr>
                <w:ilvl w:val="0"/>
                <w:numId w:val="11"/>
              </w:numPr>
              <w:tabs>
                <w:tab w:val="left" w:pos="142"/>
              </w:tabs>
              <w:spacing w:before="90" w:after="54"/>
              <w:rPr>
                <w:rFonts w:ascii="Arial" w:hAnsi="Arial" w:cs="Arial"/>
                <w:sz w:val="20"/>
                <w:szCs w:val="20"/>
              </w:rPr>
            </w:pPr>
            <w:r w:rsidRPr="33E16ABE">
              <w:rPr>
                <w:rFonts w:ascii="Arial" w:hAnsi="Arial" w:cs="Arial"/>
                <w:sz w:val="20"/>
                <w:szCs w:val="20"/>
              </w:rPr>
              <w:lastRenderedPageBreak/>
              <w:t>De accountant dient over brede kennis en ervaring te beschikken over het functioneren van middelgrote gemeentelijke organisaties en bijbehorende specifieke bedrijfsonderdelen.</w:t>
            </w:r>
          </w:p>
          <w:p w14:paraId="126481EB" w14:textId="77777777" w:rsidR="00C872AB" w:rsidRPr="006A1323" w:rsidRDefault="00C872AB" w:rsidP="00EE5193">
            <w:pPr>
              <w:pStyle w:val="Lijstalinea"/>
              <w:numPr>
                <w:ilvl w:val="0"/>
                <w:numId w:val="11"/>
              </w:numPr>
              <w:tabs>
                <w:tab w:val="left" w:pos="142"/>
              </w:tabs>
              <w:spacing w:before="90" w:after="54"/>
              <w:rPr>
                <w:rFonts w:ascii="Arial" w:hAnsi="Arial" w:cs="Arial"/>
                <w:sz w:val="20"/>
                <w:szCs w:val="20"/>
              </w:rPr>
            </w:pPr>
            <w:r w:rsidRPr="33E16ABE">
              <w:rPr>
                <w:rFonts w:ascii="Arial" w:hAnsi="Arial" w:cs="Arial"/>
                <w:sz w:val="20"/>
                <w:szCs w:val="20"/>
              </w:rPr>
              <w:t>De accountant dient met de inbreng van kennis en ervaring een bijdrage te leveren aan de kwaliteitsontwikkeling van de organisatie.</w:t>
            </w:r>
          </w:p>
          <w:p w14:paraId="34D8CA3F" w14:textId="77777777" w:rsidR="00C872AB" w:rsidRPr="006A1323" w:rsidRDefault="00C872AB" w:rsidP="00EE5193">
            <w:pPr>
              <w:pStyle w:val="Lijstalinea"/>
              <w:numPr>
                <w:ilvl w:val="0"/>
                <w:numId w:val="11"/>
              </w:numPr>
              <w:tabs>
                <w:tab w:val="left" w:pos="142"/>
              </w:tabs>
              <w:spacing w:before="90" w:after="54"/>
              <w:rPr>
                <w:rFonts w:ascii="Arial" w:hAnsi="Arial" w:cs="Arial"/>
                <w:sz w:val="20"/>
                <w:szCs w:val="20"/>
              </w:rPr>
            </w:pPr>
            <w:r w:rsidRPr="33E16ABE">
              <w:rPr>
                <w:rFonts w:ascii="Arial" w:hAnsi="Arial" w:cs="Arial"/>
                <w:sz w:val="20"/>
                <w:szCs w:val="20"/>
              </w:rPr>
              <w:t>De accountant dient te beschikken over een open en flexibele houding ten opzichte van de organisatie van de gemeente.</w:t>
            </w:r>
          </w:p>
          <w:p w14:paraId="7BD39D5D" w14:textId="77777777" w:rsidR="00C872AB" w:rsidRPr="006A1323" w:rsidRDefault="00C872AB" w:rsidP="00EE5193">
            <w:pPr>
              <w:pStyle w:val="Lijstalinea"/>
              <w:numPr>
                <w:ilvl w:val="0"/>
                <w:numId w:val="11"/>
              </w:numPr>
              <w:tabs>
                <w:tab w:val="left" w:pos="142"/>
              </w:tabs>
              <w:spacing w:before="90" w:after="54"/>
              <w:rPr>
                <w:rFonts w:ascii="Arial" w:hAnsi="Arial" w:cs="Arial"/>
                <w:sz w:val="20"/>
                <w:szCs w:val="20"/>
              </w:rPr>
            </w:pPr>
            <w:r w:rsidRPr="33E16ABE">
              <w:rPr>
                <w:rFonts w:ascii="Arial" w:hAnsi="Arial" w:cs="Arial"/>
                <w:sz w:val="20"/>
                <w:szCs w:val="20"/>
              </w:rPr>
              <w:t>Een adviesorganisatie die zelf in staat is de processen met kennis en mankracht te ondersteunen;</w:t>
            </w:r>
          </w:p>
          <w:p w14:paraId="0048E7C2" w14:textId="77777777" w:rsidR="00C872AB" w:rsidRPr="00E222F0" w:rsidRDefault="00C872AB" w:rsidP="00EE5193">
            <w:pPr>
              <w:pStyle w:val="Lijstalinea"/>
              <w:numPr>
                <w:ilvl w:val="0"/>
                <w:numId w:val="11"/>
              </w:numPr>
              <w:tabs>
                <w:tab w:val="left" w:pos="142"/>
              </w:tabs>
              <w:spacing w:before="90" w:after="54"/>
              <w:rPr>
                <w:rFonts w:ascii="Arial" w:hAnsi="Arial" w:cs="Arial"/>
                <w:sz w:val="20"/>
                <w:szCs w:val="20"/>
              </w:rPr>
            </w:pPr>
            <w:r w:rsidRPr="33E16ABE">
              <w:rPr>
                <w:rFonts w:ascii="Arial" w:hAnsi="Arial" w:cs="Arial"/>
                <w:sz w:val="20"/>
                <w:szCs w:val="20"/>
              </w:rPr>
              <w:t>Goede sociale vaardigheden en het vermogen om te kunnen communiceren met alle actoren in het proces.</w:t>
            </w:r>
          </w:p>
        </w:tc>
      </w:tr>
      <w:tr w:rsidR="00C872AB" w:rsidRPr="00E502C9" w14:paraId="1F27BCC8" w14:textId="77777777" w:rsidTr="00C872AB">
        <w:tc>
          <w:tcPr>
            <w:tcW w:w="964" w:type="dxa"/>
            <w:shd w:val="clear" w:color="auto" w:fill="E6E6E6"/>
            <w:tcMar>
              <w:top w:w="28" w:type="dxa"/>
              <w:left w:w="57" w:type="dxa"/>
              <w:bottom w:w="28" w:type="dxa"/>
            </w:tcMar>
          </w:tcPr>
          <w:p w14:paraId="1175918B" w14:textId="77777777" w:rsidR="00C872AB" w:rsidRPr="00C872AB" w:rsidRDefault="00C872AB" w:rsidP="00C872AB">
            <w:pPr>
              <w:tabs>
                <w:tab w:val="left" w:pos="142"/>
              </w:tabs>
              <w:spacing w:before="90" w:after="54"/>
              <w:ind w:left="142"/>
              <w:rPr>
                <w:rFonts w:ascii="Arial" w:hAnsi="Arial" w:cs="Arial"/>
              </w:rPr>
            </w:pPr>
            <w:r w:rsidRPr="00C872AB">
              <w:rPr>
                <w:rFonts w:ascii="Arial" w:hAnsi="Arial" w:cs="Arial"/>
              </w:rPr>
              <w:lastRenderedPageBreak/>
              <w:t>18.</w:t>
            </w:r>
          </w:p>
        </w:tc>
        <w:tc>
          <w:tcPr>
            <w:tcW w:w="7544" w:type="dxa"/>
          </w:tcPr>
          <w:p w14:paraId="665D2A2C" w14:textId="77777777" w:rsidR="00C872AB" w:rsidRPr="00E502C9" w:rsidRDefault="00C872AB" w:rsidP="00D7041C">
            <w:pPr>
              <w:tabs>
                <w:tab w:val="left" w:pos="142"/>
              </w:tabs>
              <w:spacing w:before="90" w:after="54"/>
              <w:ind w:left="142"/>
              <w:rPr>
                <w:rFonts w:ascii="Arial" w:hAnsi="Arial" w:cs="Arial"/>
              </w:rPr>
            </w:pPr>
            <w:r w:rsidRPr="00E222F0">
              <w:rPr>
                <w:rFonts w:ascii="Arial" w:hAnsi="Arial" w:cs="Arial"/>
              </w:rPr>
              <w:t>De inschrijver garandeert dat alle door hem in te zetten medewerkers beschikken over de door de opdrachtgever voor de betreffende dienstverlening benodigde kennis, opleiding en ervaring.</w:t>
            </w:r>
          </w:p>
        </w:tc>
      </w:tr>
      <w:tr w:rsidR="00041BF1" w:rsidRPr="00E502C9" w14:paraId="51A9B5F1" w14:textId="77777777" w:rsidTr="00D47EFD">
        <w:tc>
          <w:tcPr>
            <w:tcW w:w="964" w:type="dxa"/>
            <w:shd w:val="clear" w:color="auto" w:fill="E6E6E6"/>
            <w:tcMar>
              <w:top w:w="28" w:type="dxa"/>
              <w:left w:w="57" w:type="dxa"/>
              <w:bottom w:w="28" w:type="dxa"/>
            </w:tcMar>
          </w:tcPr>
          <w:p w14:paraId="62B8AC23" w14:textId="750278CD" w:rsidR="00041BF1" w:rsidRPr="00C872AB" w:rsidRDefault="00041BF1" w:rsidP="00D47EFD">
            <w:pPr>
              <w:tabs>
                <w:tab w:val="left" w:pos="142"/>
              </w:tabs>
              <w:spacing w:before="90" w:after="54"/>
              <w:ind w:left="142"/>
              <w:rPr>
                <w:rFonts w:ascii="Arial" w:hAnsi="Arial" w:cs="Arial"/>
              </w:rPr>
            </w:pPr>
            <w:r w:rsidRPr="00C872AB">
              <w:rPr>
                <w:rFonts w:ascii="Arial" w:hAnsi="Arial" w:cs="Arial"/>
              </w:rPr>
              <w:t>1</w:t>
            </w:r>
            <w:r>
              <w:rPr>
                <w:rFonts w:ascii="Arial" w:hAnsi="Arial" w:cs="Arial"/>
              </w:rPr>
              <w:t>9</w:t>
            </w:r>
          </w:p>
        </w:tc>
        <w:tc>
          <w:tcPr>
            <w:tcW w:w="7544" w:type="dxa"/>
          </w:tcPr>
          <w:p w14:paraId="61B0AB55" w14:textId="72451CF0" w:rsidR="00041BF1" w:rsidRPr="00E502C9" w:rsidRDefault="00041BF1" w:rsidP="00D47EFD">
            <w:pPr>
              <w:tabs>
                <w:tab w:val="left" w:pos="142"/>
              </w:tabs>
              <w:spacing w:before="90" w:after="54"/>
              <w:ind w:left="142"/>
              <w:rPr>
                <w:rFonts w:ascii="Arial" w:hAnsi="Arial" w:cs="Arial"/>
              </w:rPr>
            </w:pPr>
            <w:r w:rsidRPr="00180C16">
              <w:rPr>
                <w:rFonts w:ascii="Arial" w:hAnsi="Arial" w:cs="Arial"/>
              </w:rPr>
              <w:t>De accountant</w:t>
            </w:r>
            <w:r w:rsidR="0096037E" w:rsidRPr="00180C16">
              <w:rPr>
                <w:rFonts w:ascii="Arial" w:hAnsi="Arial" w:cs="Arial"/>
              </w:rPr>
              <w:t xml:space="preserve">, </w:t>
            </w:r>
            <w:r w:rsidRPr="00180C16">
              <w:rPr>
                <w:rFonts w:ascii="Arial" w:hAnsi="Arial" w:cs="Arial"/>
              </w:rPr>
              <w:t>die de verklaring met betrekking tot de jaarstukken afgeeft is lid van de NBA.</w:t>
            </w:r>
          </w:p>
        </w:tc>
      </w:tr>
      <w:tr w:rsidR="00C872AB" w:rsidRPr="00E502C9" w14:paraId="129C3BE6" w14:textId="77777777" w:rsidTr="00C872AB">
        <w:tc>
          <w:tcPr>
            <w:tcW w:w="964" w:type="dxa"/>
            <w:shd w:val="clear" w:color="auto" w:fill="E6E6E6"/>
            <w:tcMar>
              <w:top w:w="28" w:type="dxa"/>
              <w:left w:w="57" w:type="dxa"/>
              <w:bottom w:w="28" w:type="dxa"/>
            </w:tcMar>
          </w:tcPr>
          <w:p w14:paraId="5281F7E8" w14:textId="02E7477F" w:rsidR="00C872AB" w:rsidRPr="00C872AB" w:rsidRDefault="00041BF1" w:rsidP="00C872AB">
            <w:pPr>
              <w:tabs>
                <w:tab w:val="left" w:pos="142"/>
              </w:tabs>
              <w:spacing w:before="90" w:after="54"/>
              <w:ind w:left="142"/>
              <w:rPr>
                <w:rFonts w:ascii="Arial" w:hAnsi="Arial" w:cs="Arial"/>
              </w:rPr>
            </w:pPr>
            <w:r>
              <w:rPr>
                <w:rFonts w:ascii="Arial" w:hAnsi="Arial" w:cs="Arial"/>
              </w:rPr>
              <w:t>20</w:t>
            </w:r>
            <w:r w:rsidR="00C872AB" w:rsidRPr="00C872AB">
              <w:rPr>
                <w:rFonts w:ascii="Arial" w:hAnsi="Arial" w:cs="Arial"/>
              </w:rPr>
              <w:t>.</w:t>
            </w:r>
          </w:p>
        </w:tc>
        <w:tc>
          <w:tcPr>
            <w:tcW w:w="7544" w:type="dxa"/>
          </w:tcPr>
          <w:p w14:paraId="5F106269" w14:textId="77777777" w:rsidR="00C872AB" w:rsidRPr="00E502C9" w:rsidRDefault="00C872AB" w:rsidP="00D7041C">
            <w:pPr>
              <w:tabs>
                <w:tab w:val="left" w:pos="142"/>
              </w:tabs>
              <w:spacing w:before="90" w:after="54"/>
              <w:ind w:left="142"/>
              <w:rPr>
                <w:rFonts w:ascii="Arial" w:hAnsi="Arial" w:cs="Arial"/>
              </w:rPr>
            </w:pPr>
            <w:r w:rsidRPr="482EA719">
              <w:rPr>
                <w:rFonts w:ascii="Arial" w:hAnsi="Arial" w:cs="Arial"/>
              </w:rPr>
              <w:t xml:space="preserve">De inschrijver garandeert een continu hoog kwaliteitsniveau van de dienstverlening (t.a.v. competentieontwikkeling, opleiding eigen medewerkers en (advies)deskundigheid, adequate vervanging bij ziekte en verlof en adequate interne afstemming). </w:t>
            </w:r>
          </w:p>
        </w:tc>
      </w:tr>
      <w:tr w:rsidR="00C872AB" w:rsidRPr="00E502C9" w14:paraId="21D0DBC4" w14:textId="77777777" w:rsidTr="00C872AB">
        <w:tc>
          <w:tcPr>
            <w:tcW w:w="964" w:type="dxa"/>
            <w:shd w:val="clear" w:color="auto" w:fill="E6E6E6"/>
            <w:tcMar>
              <w:top w:w="28" w:type="dxa"/>
              <w:left w:w="57" w:type="dxa"/>
              <w:bottom w:w="28" w:type="dxa"/>
            </w:tcMar>
          </w:tcPr>
          <w:p w14:paraId="0EB2B3A9" w14:textId="2E0708D6" w:rsidR="00C872AB" w:rsidRPr="00C872AB" w:rsidRDefault="00C872AB" w:rsidP="00C872AB">
            <w:pPr>
              <w:tabs>
                <w:tab w:val="left" w:pos="142"/>
              </w:tabs>
              <w:spacing w:before="90" w:after="54"/>
              <w:ind w:left="142"/>
              <w:rPr>
                <w:rFonts w:ascii="Arial" w:hAnsi="Arial" w:cs="Arial"/>
              </w:rPr>
            </w:pPr>
            <w:r w:rsidRPr="00C872AB">
              <w:rPr>
                <w:rFonts w:ascii="Arial" w:hAnsi="Arial" w:cs="Arial"/>
              </w:rPr>
              <w:t>2</w:t>
            </w:r>
            <w:r w:rsidR="00041BF1">
              <w:rPr>
                <w:rFonts w:ascii="Arial" w:hAnsi="Arial" w:cs="Arial"/>
              </w:rPr>
              <w:t>1</w:t>
            </w:r>
            <w:r w:rsidRPr="00C872AB">
              <w:rPr>
                <w:rFonts w:ascii="Arial" w:hAnsi="Arial" w:cs="Arial"/>
              </w:rPr>
              <w:t>.</w:t>
            </w:r>
          </w:p>
        </w:tc>
        <w:tc>
          <w:tcPr>
            <w:tcW w:w="7544" w:type="dxa"/>
          </w:tcPr>
          <w:p w14:paraId="78A30A58" w14:textId="77777777" w:rsidR="00C872AB" w:rsidRPr="00E502C9" w:rsidRDefault="00C872AB" w:rsidP="00D7041C">
            <w:pPr>
              <w:tabs>
                <w:tab w:val="left" w:pos="142"/>
              </w:tabs>
              <w:spacing w:before="90" w:after="54"/>
              <w:ind w:left="142"/>
              <w:rPr>
                <w:rFonts w:ascii="Arial" w:hAnsi="Arial" w:cs="Arial"/>
              </w:rPr>
            </w:pPr>
            <w:r w:rsidRPr="00E222F0">
              <w:rPr>
                <w:rFonts w:ascii="Arial" w:hAnsi="Arial" w:cs="Arial"/>
              </w:rPr>
              <w:t>De opdrachtgever heeft het recht om accountantsmedewerkers af te wijzen of te laten vervangen indien er twijfel bestaat omtrent de kwalificaties van de betrokken medewerkers of kwaliteit van geleverd werk.</w:t>
            </w:r>
            <w:r>
              <w:rPr>
                <w:rFonts w:ascii="Arial" w:hAnsi="Arial" w:cs="Arial"/>
              </w:rPr>
              <w:t xml:space="preserve"> </w:t>
            </w:r>
            <w:r w:rsidRPr="00E222F0">
              <w:rPr>
                <w:rFonts w:ascii="Arial" w:hAnsi="Arial" w:cs="Arial"/>
              </w:rPr>
              <w:t xml:space="preserve">De opdrachtnemer dient op verzoek de </w:t>
            </w:r>
            <w:proofErr w:type="spellStart"/>
            <w:r w:rsidRPr="00E222F0">
              <w:rPr>
                <w:rFonts w:ascii="Arial" w:hAnsi="Arial" w:cs="Arial"/>
              </w:rPr>
              <w:t>CV</w:t>
            </w:r>
            <w:r>
              <w:rPr>
                <w:rFonts w:ascii="Arial" w:hAnsi="Arial" w:cs="Arial"/>
              </w:rPr>
              <w:t>'</w:t>
            </w:r>
            <w:r w:rsidRPr="00E222F0">
              <w:rPr>
                <w:rFonts w:ascii="Arial" w:hAnsi="Arial" w:cs="Arial"/>
              </w:rPr>
              <w:t>s</w:t>
            </w:r>
            <w:proofErr w:type="spellEnd"/>
            <w:r w:rsidRPr="00E222F0">
              <w:rPr>
                <w:rFonts w:ascii="Arial" w:hAnsi="Arial" w:cs="Arial"/>
              </w:rPr>
              <w:t xml:space="preserve"> van de accountantsmedewerkers te overleggen. </w:t>
            </w:r>
          </w:p>
        </w:tc>
      </w:tr>
      <w:tr w:rsidR="00C872AB" w:rsidRPr="00E502C9" w14:paraId="02263A4F" w14:textId="77777777" w:rsidTr="00C872AB">
        <w:tc>
          <w:tcPr>
            <w:tcW w:w="964" w:type="dxa"/>
            <w:shd w:val="clear" w:color="auto" w:fill="E6E6E6"/>
            <w:tcMar>
              <w:top w:w="28" w:type="dxa"/>
              <w:left w:w="57" w:type="dxa"/>
              <w:bottom w:w="28" w:type="dxa"/>
            </w:tcMar>
          </w:tcPr>
          <w:p w14:paraId="648BA32D" w14:textId="70765BCD" w:rsidR="00C872AB" w:rsidRPr="00C872AB" w:rsidRDefault="00C872AB" w:rsidP="00C872AB">
            <w:pPr>
              <w:tabs>
                <w:tab w:val="left" w:pos="142"/>
              </w:tabs>
              <w:spacing w:before="90" w:after="54"/>
              <w:ind w:left="142"/>
              <w:rPr>
                <w:rFonts w:ascii="Arial" w:hAnsi="Arial" w:cs="Arial"/>
              </w:rPr>
            </w:pPr>
            <w:r w:rsidRPr="00C872AB">
              <w:rPr>
                <w:rFonts w:ascii="Arial" w:hAnsi="Arial" w:cs="Arial"/>
              </w:rPr>
              <w:t>2</w:t>
            </w:r>
            <w:r w:rsidR="00041BF1">
              <w:rPr>
                <w:rFonts w:ascii="Arial" w:hAnsi="Arial" w:cs="Arial"/>
              </w:rPr>
              <w:t>2</w:t>
            </w:r>
            <w:r w:rsidRPr="00C872AB">
              <w:rPr>
                <w:rFonts w:ascii="Arial" w:hAnsi="Arial" w:cs="Arial"/>
              </w:rPr>
              <w:t>.</w:t>
            </w:r>
          </w:p>
        </w:tc>
        <w:tc>
          <w:tcPr>
            <w:tcW w:w="7544" w:type="dxa"/>
          </w:tcPr>
          <w:p w14:paraId="5BFFDF4B" w14:textId="77777777" w:rsidR="00C872AB" w:rsidRPr="00E502C9" w:rsidRDefault="00C872AB" w:rsidP="00D7041C">
            <w:pPr>
              <w:tabs>
                <w:tab w:val="left" w:pos="142"/>
              </w:tabs>
              <w:spacing w:before="90" w:after="54"/>
              <w:ind w:left="142"/>
              <w:rPr>
                <w:rFonts w:ascii="Arial" w:hAnsi="Arial" w:cs="Arial"/>
              </w:rPr>
            </w:pPr>
            <w:r w:rsidRPr="00E222F0">
              <w:rPr>
                <w:rFonts w:ascii="Arial" w:hAnsi="Arial" w:cs="Arial"/>
              </w:rPr>
              <w:t xml:space="preserve">De inschrijver garandeert bij uitval van de ingezette medewerker(s) een tijdige vervanging die beschikt over de voor de betreffende functie gewenste opleiding, kennis en ervaring. Tijdig wil zeggen binnen een dusdanig tijdsbestek dat de planning niet in gevaar komt. </w:t>
            </w:r>
          </w:p>
        </w:tc>
      </w:tr>
      <w:tr w:rsidR="00C872AB" w:rsidRPr="00E502C9" w14:paraId="379DBC39" w14:textId="77777777" w:rsidTr="00C872AB">
        <w:tc>
          <w:tcPr>
            <w:tcW w:w="964" w:type="dxa"/>
            <w:shd w:val="clear" w:color="auto" w:fill="E6E6E6"/>
            <w:tcMar>
              <w:top w:w="28" w:type="dxa"/>
              <w:left w:w="57" w:type="dxa"/>
              <w:bottom w:w="28" w:type="dxa"/>
            </w:tcMar>
          </w:tcPr>
          <w:p w14:paraId="0F97980F" w14:textId="074A6E11" w:rsidR="00C872AB" w:rsidRPr="00C872AB" w:rsidRDefault="00C872AB" w:rsidP="00C872AB">
            <w:pPr>
              <w:tabs>
                <w:tab w:val="left" w:pos="142"/>
              </w:tabs>
              <w:spacing w:before="90" w:after="54"/>
              <w:ind w:left="142"/>
              <w:rPr>
                <w:rFonts w:ascii="Arial" w:hAnsi="Arial" w:cs="Arial"/>
              </w:rPr>
            </w:pPr>
            <w:r w:rsidRPr="00C872AB">
              <w:rPr>
                <w:rFonts w:ascii="Arial" w:hAnsi="Arial" w:cs="Arial"/>
              </w:rPr>
              <w:t>2</w:t>
            </w:r>
            <w:r w:rsidR="00041BF1">
              <w:rPr>
                <w:rFonts w:ascii="Arial" w:hAnsi="Arial" w:cs="Arial"/>
              </w:rPr>
              <w:t>3</w:t>
            </w:r>
            <w:r w:rsidRPr="00C872AB">
              <w:rPr>
                <w:rFonts w:ascii="Arial" w:hAnsi="Arial" w:cs="Arial"/>
              </w:rPr>
              <w:t>.</w:t>
            </w:r>
          </w:p>
        </w:tc>
        <w:tc>
          <w:tcPr>
            <w:tcW w:w="7544" w:type="dxa"/>
          </w:tcPr>
          <w:p w14:paraId="45B12322" w14:textId="77777777" w:rsidR="00C872AB" w:rsidRPr="00E222F0" w:rsidRDefault="00C872AB" w:rsidP="00D7041C">
            <w:pPr>
              <w:tabs>
                <w:tab w:val="left" w:pos="142"/>
              </w:tabs>
              <w:spacing w:before="90" w:after="54"/>
              <w:ind w:left="142"/>
              <w:rPr>
                <w:rFonts w:ascii="Arial" w:hAnsi="Arial" w:cs="Arial"/>
              </w:rPr>
            </w:pPr>
            <w:r w:rsidRPr="00E222F0">
              <w:rPr>
                <w:rFonts w:ascii="Arial" w:hAnsi="Arial" w:cs="Arial"/>
              </w:rPr>
              <w:t>Ter bevordering van een efficiënte en doeltreffende accountantscontrole streeft inschrijver er zoveel mogelijk naar wijzigingen in de samenstelling van het controleteam te beperken.</w:t>
            </w:r>
          </w:p>
        </w:tc>
      </w:tr>
      <w:tr w:rsidR="00C872AB" w:rsidRPr="00AD4950" w14:paraId="6856011A" w14:textId="77777777" w:rsidTr="00C872AB">
        <w:tc>
          <w:tcPr>
            <w:tcW w:w="964" w:type="dxa"/>
            <w:shd w:val="clear" w:color="auto" w:fill="E6E6E6"/>
            <w:tcMar>
              <w:top w:w="28" w:type="dxa"/>
              <w:left w:w="57" w:type="dxa"/>
              <w:bottom w:w="28" w:type="dxa"/>
            </w:tcMar>
          </w:tcPr>
          <w:p w14:paraId="394AADA0" w14:textId="74595AB0" w:rsidR="00C872AB" w:rsidRPr="00C872AB" w:rsidRDefault="00C872AB" w:rsidP="00C872AB">
            <w:pPr>
              <w:tabs>
                <w:tab w:val="left" w:pos="142"/>
              </w:tabs>
              <w:spacing w:before="90" w:after="54"/>
              <w:ind w:left="142"/>
              <w:rPr>
                <w:rFonts w:ascii="Arial" w:hAnsi="Arial" w:cs="Arial"/>
              </w:rPr>
            </w:pPr>
            <w:r w:rsidRPr="00C872AB">
              <w:rPr>
                <w:rFonts w:ascii="Arial" w:hAnsi="Arial" w:cs="Arial"/>
              </w:rPr>
              <w:t>2</w:t>
            </w:r>
            <w:r w:rsidR="00041BF1">
              <w:rPr>
                <w:rFonts w:ascii="Arial" w:hAnsi="Arial" w:cs="Arial"/>
              </w:rPr>
              <w:t>4</w:t>
            </w:r>
            <w:r w:rsidRPr="00C872AB">
              <w:rPr>
                <w:rFonts w:ascii="Arial" w:hAnsi="Arial" w:cs="Arial"/>
              </w:rPr>
              <w:t>.</w:t>
            </w:r>
          </w:p>
        </w:tc>
        <w:tc>
          <w:tcPr>
            <w:tcW w:w="7544" w:type="dxa"/>
          </w:tcPr>
          <w:p w14:paraId="00F3A194" w14:textId="77777777" w:rsidR="00C872AB" w:rsidRPr="00AD4950" w:rsidRDefault="00C872AB" w:rsidP="00D7041C">
            <w:pPr>
              <w:tabs>
                <w:tab w:val="left" w:pos="142"/>
              </w:tabs>
              <w:spacing w:before="90" w:after="54"/>
              <w:ind w:left="142"/>
              <w:rPr>
                <w:rFonts w:ascii="Arial" w:hAnsi="Arial" w:cs="Arial"/>
              </w:rPr>
            </w:pPr>
            <w:r w:rsidRPr="00AD4950">
              <w:rPr>
                <w:rFonts w:ascii="Arial" w:hAnsi="Arial" w:cs="Arial"/>
              </w:rPr>
              <w:t>De op het inschrijvingsbiljet geoffreerde tarieven betreffen ‘</w:t>
            </w:r>
            <w:proofErr w:type="spellStart"/>
            <w:r w:rsidRPr="00AD4950">
              <w:rPr>
                <w:rFonts w:ascii="Arial" w:hAnsi="Arial" w:cs="Arial"/>
              </w:rPr>
              <w:t>all</w:t>
            </w:r>
            <w:proofErr w:type="spellEnd"/>
            <w:r w:rsidRPr="00AD4950">
              <w:rPr>
                <w:rFonts w:ascii="Arial" w:hAnsi="Arial" w:cs="Arial"/>
              </w:rPr>
              <w:t xml:space="preserve"> in’-tarieven, d.w.z. er zijn geen bijkomende (verborgen) kosten voor de opdrachtgever.</w:t>
            </w:r>
          </w:p>
          <w:p w14:paraId="6153D66D" w14:textId="5225E68E" w:rsidR="00C872AB" w:rsidRPr="00AD4950" w:rsidRDefault="00C872AB" w:rsidP="00D7041C">
            <w:pPr>
              <w:tabs>
                <w:tab w:val="left" w:pos="142"/>
              </w:tabs>
              <w:spacing w:before="90" w:after="54"/>
              <w:ind w:left="142"/>
              <w:rPr>
                <w:rFonts w:ascii="Arial" w:hAnsi="Arial" w:cs="Arial"/>
              </w:rPr>
            </w:pPr>
            <w:r w:rsidRPr="00DD206C">
              <w:rPr>
                <w:rFonts w:ascii="Arial" w:hAnsi="Arial" w:cs="Arial"/>
              </w:rPr>
              <w:t>In de aanbestedingsdocumenten heeft de gemeente de huidige stand van zaken op het gebied van de administratieve organisatie, interne controle etc. weergegeven. De gemeente legt het risico dat de inschrijver meer uren moet besteden aan zijn werkzaamheden dan dat inschrijver vooraf inschat nadrukkelijk bij de inschrijver. Dus alleen als aanvullende opdracht is verstrekt en/of na voorafgaand akkoord door de opdrachtgever zijn meer kosten mogelijk</w:t>
            </w:r>
            <w:r w:rsidR="0013017E" w:rsidRPr="00DD206C">
              <w:rPr>
                <w:rFonts w:ascii="Arial" w:hAnsi="Arial" w:cs="Arial"/>
              </w:rPr>
              <w:t>.</w:t>
            </w:r>
            <w:r w:rsidR="0013017E" w:rsidRPr="00DD206C">
              <w:rPr>
                <w:rFonts w:ascii="Arial" w:hAnsi="Arial" w:cs="Arial"/>
              </w:rPr>
              <w:br/>
              <w:t>Z</w:t>
            </w:r>
            <w:r w:rsidRPr="00DD206C">
              <w:rPr>
                <w:rFonts w:ascii="Arial" w:hAnsi="Arial" w:cs="Arial"/>
              </w:rPr>
              <w:t>o vallen de activiteiten in het kader van de</w:t>
            </w:r>
            <w:r w:rsidRPr="00AD4950">
              <w:rPr>
                <w:rFonts w:ascii="Arial" w:hAnsi="Arial" w:cs="Arial"/>
              </w:rPr>
              <w:t xml:space="preserve"> natuurlijke adviesfunctie onder de opdracht en zijn daarmee uitgesloten van extra kosten.</w:t>
            </w:r>
          </w:p>
        </w:tc>
      </w:tr>
      <w:tr w:rsidR="00C872AB" w:rsidRPr="00E502C9" w14:paraId="5149E565" w14:textId="77777777" w:rsidTr="00C872AB">
        <w:tc>
          <w:tcPr>
            <w:tcW w:w="964" w:type="dxa"/>
            <w:shd w:val="clear" w:color="auto" w:fill="E6E6E6"/>
            <w:tcMar>
              <w:top w:w="28" w:type="dxa"/>
              <w:left w:w="57" w:type="dxa"/>
              <w:bottom w:w="28" w:type="dxa"/>
            </w:tcMar>
          </w:tcPr>
          <w:p w14:paraId="46754160" w14:textId="45850011" w:rsidR="00C872AB" w:rsidRPr="00C872AB" w:rsidRDefault="00C872AB" w:rsidP="00C872AB">
            <w:pPr>
              <w:tabs>
                <w:tab w:val="left" w:pos="142"/>
              </w:tabs>
              <w:spacing w:before="90" w:after="54"/>
              <w:ind w:left="142"/>
              <w:rPr>
                <w:rFonts w:ascii="Arial" w:hAnsi="Arial" w:cs="Arial"/>
              </w:rPr>
            </w:pPr>
            <w:r w:rsidRPr="00C872AB">
              <w:rPr>
                <w:rFonts w:ascii="Arial" w:hAnsi="Arial" w:cs="Arial"/>
              </w:rPr>
              <w:lastRenderedPageBreak/>
              <w:t>2</w:t>
            </w:r>
            <w:r w:rsidR="00041BF1">
              <w:rPr>
                <w:rFonts w:ascii="Arial" w:hAnsi="Arial" w:cs="Arial"/>
              </w:rPr>
              <w:t>5</w:t>
            </w:r>
            <w:r w:rsidRPr="00C872AB">
              <w:rPr>
                <w:rFonts w:ascii="Arial" w:hAnsi="Arial" w:cs="Arial"/>
              </w:rPr>
              <w:t>.</w:t>
            </w:r>
          </w:p>
        </w:tc>
        <w:tc>
          <w:tcPr>
            <w:tcW w:w="7544" w:type="dxa"/>
          </w:tcPr>
          <w:p w14:paraId="1B59CE2D" w14:textId="7366FBDD" w:rsidR="00C872AB" w:rsidRPr="0034384A" w:rsidRDefault="00C872AB" w:rsidP="00D7041C">
            <w:pPr>
              <w:tabs>
                <w:tab w:val="left" w:pos="142"/>
              </w:tabs>
              <w:spacing w:before="90" w:after="54"/>
              <w:ind w:left="142"/>
              <w:rPr>
                <w:rFonts w:ascii="Arial" w:hAnsi="Arial" w:cs="Arial"/>
              </w:rPr>
            </w:pPr>
            <w:r w:rsidRPr="33E16ABE">
              <w:rPr>
                <w:rFonts w:ascii="Arial" w:hAnsi="Arial" w:cs="Arial"/>
              </w:rPr>
              <w:t xml:space="preserve">De op het inschrijvingsbiljet geoffreerde tarieven betreffen zijn geldig voor het boekjaar 2026, en kunnen daarna, slechts na „overleg met‟ en „instemming van‟ opdrachtgever, éénmaal per jaar (dus voor het eerst voor het boekjaar 2027) worden aangepast, op basis van de index voor </w:t>
            </w:r>
            <w:hyperlink r:id="rId11">
              <w:proofErr w:type="spellStart"/>
              <w:r w:rsidRPr="33E16ABE">
                <w:rPr>
                  <w:rStyle w:val="Hyperlink"/>
                  <w:rFonts w:ascii="Arial" w:hAnsi="Arial" w:cs="Arial"/>
                  <w:color w:val="auto"/>
                  <w:u w:val="none"/>
                </w:rPr>
                <w:t>CAO-lonen</w:t>
              </w:r>
              <w:proofErr w:type="spellEnd"/>
              <w:r w:rsidRPr="33E16ABE">
                <w:rPr>
                  <w:rStyle w:val="Hyperlink"/>
                  <w:rFonts w:ascii="Arial" w:hAnsi="Arial" w:cs="Arial"/>
                  <w:color w:val="auto"/>
                  <w:u w:val="none"/>
                </w:rPr>
                <w:t>, contractuele loonkosten en arbeidsduur (K Financiële dienstverlening (contractuele loonkosten per uur))</w:t>
              </w:r>
            </w:hyperlink>
            <w:r w:rsidRPr="33E16ABE">
              <w:rPr>
                <w:rFonts w:ascii="Arial" w:hAnsi="Arial" w:cs="Arial"/>
              </w:rPr>
              <w:t xml:space="preserve"> zoals door het CBS gepubliceerd. De prijsaanpassing is gemaximaliseerd tot de in de benoemde index aangegeven stijging over de voorafgaande 12 maanden (de jaarmutatie). </w:t>
            </w:r>
          </w:p>
          <w:p w14:paraId="5F476711" w14:textId="77777777" w:rsidR="00C872AB" w:rsidRPr="00E502C9" w:rsidRDefault="00C872AB" w:rsidP="00D7041C">
            <w:pPr>
              <w:tabs>
                <w:tab w:val="left" w:pos="142"/>
              </w:tabs>
              <w:spacing w:before="90" w:after="54"/>
              <w:ind w:left="142"/>
              <w:rPr>
                <w:rFonts w:ascii="Arial" w:hAnsi="Arial" w:cs="Arial"/>
              </w:rPr>
            </w:pPr>
            <w:r w:rsidRPr="0034384A">
              <w:rPr>
                <w:rFonts w:ascii="Arial" w:hAnsi="Arial" w:cs="Arial"/>
              </w:rPr>
              <w:t xml:space="preserve">Inhaalslagen voor niet toegepaste prijsaanpassingen worden niet geaccepteerd. </w:t>
            </w:r>
          </w:p>
        </w:tc>
      </w:tr>
      <w:tr w:rsidR="009A488F" w:rsidRPr="00E502C9" w14:paraId="20571D06" w14:textId="77777777" w:rsidTr="00ED5C7B">
        <w:tc>
          <w:tcPr>
            <w:tcW w:w="964" w:type="dxa"/>
            <w:tcBorders>
              <w:bottom w:val="single" w:sz="8" w:space="0" w:color="C0C0C0"/>
            </w:tcBorders>
            <w:shd w:val="clear" w:color="auto" w:fill="E6E6E6"/>
            <w:tcMar>
              <w:top w:w="28" w:type="dxa"/>
              <w:left w:w="57" w:type="dxa"/>
              <w:bottom w:w="28" w:type="dxa"/>
            </w:tcMar>
          </w:tcPr>
          <w:p w14:paraId="57D9D6D6" w14:textId="77777777" w:rsidR="009A488F" w:rsidRPr="00C872AB" w:rsidRDefault="009A488F" w:rsidP="00ED5C7B">
            <w:pPr>
              <w:tabs>
                <w:tab w:val="left" w:pos="142"/>
              </w:tabs>
              <w:spacing w:before="90" w:after="54"/>
              <w:ind w:left="142"/>
              <w:rPr>
                <w:rFonts w:ascii="Arial" w:hAnsi="Arial" w:cs="Arial"/>
              </w:rPr>
            </w:pPr>
            <w:r w:rsidRPr="00C872AB">
              <w:rPr>
                <w:rFonts w:ascii="Arial" w:hAnsi="Arial" w:cs="Arial"/>
              </w:rPr>
              <w:t>2</w:t>
            </w:r>
            <w:r>
              <w:rPr>
                <w:rFonts w:ascii="Arial" w:hAnsi="Arial" w:cs="Arial"/>
              </w:rPr>
              <w:t>6</w:t>
            </w:r>
            <w:r w:rsidRPr="00C872AB">
              <w:rPr>
                <w:rFonts w:ascii="Arial" w:hAnsi="Arial" w:cs="Arial"/>
              </w:rPr>
              <w:t>.</w:t>
            </w:r>
          </w:p>
        </w:tc>
        <w:tc>
          <w:tcPr>
            <w:tcW w:w="7544" w:type="dxa"/>
            <w:tcBorders>
              <w:bottom w:val="single" w:sz="8" w:space="0" w:color="C0C0C0"/>
            </w:tcBorders>
          </w:tcPr>
          <w:p w14:paraId="5B13C41B" w14:textId="72FB2D0D" w:rsidR="009A488F" w:rsidRPr="00E502C9" w:rsidRDefault="009A488F" w:rsidP="00ED5C7B">
            <w:pPr>
              <w:tabs>
                <w:tab w:val="left" w:pos="142"/>
              </w:tabs>
              <w:spacing w:before="90" w:after="54"/>
              <w:ind w:left="142"/>
              <w:rPr>
                <w:rFonts w:ascii="Arial" w:hAnsi="Arial" w:cs="Arial"/>
              </w:rPr>
            </w:pPr>
            <w:r w:rsidRPr="00C67AC7">
              <w:rPr>
                <w:rFonts w:ascii="Arial" w:hAnsi="Arial" w:cs="Arial"/>
              </w:rPr>
              <w:t xml:space="preserve">Inschrijven betekent dat u akkoord </w:t>
            </w:r>
            <w:r w:rsidRPr="008D6FE2">
              <w:rPr>
                <w:rFonts w:ascii="Arial" w:hAnsi="Arial" w:cs="Arial"/>
              </w:rPr>
              <w:t xml:space="preserve">gaat met de toepassing van de </w:t>
            </w:r>
            <w:r w:rsidRPr="008D6FE2">
              <w:rPr>
                <w:rFonts w:ascii="Arial" w:hAnsi="Arial" w:cs="Arial"/>
                <w:i/>
                <w:iCs/>
              </w:rPr>
              <w:t>Model VNG Algemene Inkoopvoorwaarden voor leveringen en diensten</w:t>
            </w:r>
            <w:r w:rsidRPr="008D6FE2">
              <w:rPr>
                <w:rFonts w:ascii="Arial" w:hAnsi="Arial" w:cs="Arial"/>
              </w:rPr>
              <w:t xml:space="preserve">  (zie bijlage 5).</w:t>
            </w:r>
          </w:p>
        </w:tc>
      </w:tr>
      <w:tr w:rsidR="00C872AB" w:rsidRPr="00E502C9" w14:paraId="0F4AA7D6" w14:textId="77777777" w:rsidTr="00C872AB">
        <w:tc>
          <w:tcPr>
            <w:tcW w:w="964" w:type="dxa"/>
            <w:tcBorders>
              <w:bottom w:val="single" w:sz="8" w:space="0" w:color="C0C0C0"/>
            </w:tcBorders>
            <w:shd w:val="clear" w:color="auto" w:fill="E6E6E6"/>
            <w:tcMar>
              <w:top w:w="28" w:type="dxa"/>
              <w:left w:w="57" w:type="dxa"/>
              <w:bottom w:w="28" w:type="dxa"/>
            </w:tcMar>
          </w:tcPr>
          <w:p w14:paraId="1AF234F3" w14:textId="2CC36680" w:rsidR="00C872AB" w:rsidRPr="00C872AB" w:rsidRDefault="00C872AB" w:rsidP="00C872AB">
            <w:pPr>
              <w:tabs>
                <w:tab w:val="left" w:pos="142"/>
              </w:tabs>
              <w:spacing w:before="90" w:after="54"/>
              <w:ind w:left="142"/>
              <w:rPr>
                <w:rFonts w:ascii="Arial" w:hAnsi="Arial" w:cs="Arial"/>
              </w:rPr>
            </w:pPr>
            <w:r w:rsidRPr="00C872AB">
              <w:rPr>
                <w:rFonts w:ascii="Arial" w:hAnsi="Arial" w:cs="Arial"/>
              </w:rPr>
              <w:t>2</w:t>
            </w:r>
            <w:r w:rsidR="00007D3E">
              <w:rPr>
                <w:rFonts w:ascii="Arial" w:hAnsi="Arial" w:cs="Arial"/>
              </w:rPr>
              <w:t>7</w:t>
            </w:r>
            <w:r w:rsidRPr="00C872AB">
              <w:rPr>
                <w:rFonts w:ascii="Arial" w:hAnsi="Arial" w:cs="Arial"/>
              </w:rPr>
              <w:t>.</w:t>
            </w:r>
          </w:p>
        </w:tc>
        <w:tc>
          <w:tcPr>
            <w:tcW w:w="7544" w:type="dxa"/>
            <w:tcBorders>
              <w:bottom w:val="single" w:sz="8" w:space="0" w:color="C0C0C0"/>
            </w:tcBorders>
          </w:tcPr>
          <w:p w14:paraId="7CAC058B" w14:textId="1ADF231F" w:rsidR="00D466D6" w:rsidRPr="00180C16" w:rsidRDefault="00CC3464" w:rsidP="00D471E2">
            <w:pPr>
              <w:autoSpaceDE w:val="0"/>
              <w:autoSpaceDN w:val="0"/>
              <w:adjustRightInd w:val="0"/>
              <w:ind w:left="102"/>
              <w:rPr>
                <w:rFonts w:ascii="Arial" w:hAnsi="Arial" w:cs="Arial"/>
                <w:szCs w:val="22"/>
              </w:rPr>
            </w:pPr>
            <w:r w:rsidRPr="00180C16">
              <w:rPr>
                <w:rFonts w:ascii="Arial" w:hAnsi="Arial" w:cs="Arial"/>
                <w:szCs w:val="22"/>
              </w:rPr>
              <w:t xml:space="preserve">Op navolgende punten wordt afgeweken van de </w:t>
            </w:r>
            <w:r w:rsidRPr="00180C16">
              <w:rPr>
                <w:rFonts w:ascii="Arial" w:hAnsi="Arial" w:cs="Arial"/>
                <w:i/>
                <w:iCs/>
              </w:rPr>
              <w:t>Model VNG Algemene Inkoopvoorwaarden voor leveringen en diensten</w:t>
            </w:r>
            <w:r w:rsidR="00D471E2" w:rsidRPr="00180C16">
              <w:rPr>
                <w:rFonts w:ascii="Arial" w:hAnsi="Arial" w:cs="Arial"/>
              </w:rPr>
              <w:t>, die in eis 26 van toepassing zijn verklaard:</w:t>
            </w:r>
          </w:p>
          <w:p w14:paraId="327825A5" w14:textId="58A2E806" w:rsidR="00990088" w:rsidRPr="00180C16" w:rsidRDefault="00990088" w:rsidP="00007D3E">
            <w:pPr>
              <w:autoSpaceDE w:val="0"/>
              <w:autoSpaceDN w:val="0"/>
              <w:adjustRightInd w:val="0"/>
              <w:ind w:left="386" w:hanging="284"/>
              <w:rPr>
                <w:rFonts w:ascii="Arial" w:hAnsi="Arial" w:cs="Arial"/>
                <w:szCs w:val="22"/>
              </w:rPr>
            </w:pPr>
            <w:r w:rsidRPr="00180C16">
              <w:rPr>
                <w:rFonts w:ascii="Arial" w:hAnsi="Arial" w:cs="Arial"/>
                <w:szCs w:val="22"/>
              </w:rPr>
              <w:t>1</w:t>
            </w:r>
            <w:r w:rsidRPr="00180C16">
              <w:rPr>
                <w:rFonts w:ascii="Arial" w:hAnsi="Arial" w:cs="Arial"/>
                <w:szCs w:val="22"/>
              </w:rPr>
              <w:tab/>
              <w:t>In artikel 4 lid 5 wordt de passage ‘</w:t>
            </w:r>
            <w:r w:rsidRPr="00180C16">
              <w:rPr>
                <w:rFonts w:ascii="Arial" w:hAnsi="Arial" w:cs="Arial"/>
                <w:i/>
                <w:szCs w:val="22"/>
              </w:rPr>
              <w:t>of de Gemeente</w:t>
            </w:r>
            <w:r w:rsidRPr="00180C16">
              <w:rPr>
                <w:rFonts w:ascii="Arial" w:hAnsi="Arial" w:cs="Arial"/>
                <w:szCs w:val="22"/>
              </w:rPr>
              <w:t>’ geschrapt.</w:t>
            </w:r>
          </w:p>
          <w:p w14:paraId="4648F160" w14:textId="318EB661" w:rsidR="00990088" w:rsidRPr="00180C16" w:rsidRDefault="00990088" w:rsidP="00007D3E">
            <w:pPr>
              <w:autoSpaceDE w:val="0"/>
              <w:autoSpaceDN w:val="0"/>
              <w:adjustRightInd w:val="0"/>
              <w:ind w:left="386" w:hanging="284"/>
              <w:rPr>
                <w:rFonts w:ascii="Arial" w:hAnsi="Arial" w:cs="Arial"/>
                <w:szCs w:val="22"/>
              </w:rPr>
            </w:pPr>
            <w:r w:rsidRPr="00180C16">
              <w:rPr>
                <w:rFonts w:ascii="Arial" w:hAnsi="Arial" w:cs="Arial"/>
                <w:szCs w:val="22"/>
              </w:rPr>
              <w:t>2</w:t>
            </w:r>
            <w:r w:rsidRPr="00180C16">
              <w:rPr>
                <w:rFonts w:ascii="Arial" w:hAnsi="Arial" w:cs="Arial"/>
                <w:szCs w:val="22"/>
              </w:rPr>
              <w:tab/>
              <w:t>In artikel 8 komen de leden 1, 3, 4 en 5 te vervallen. Hiervoor in de plaats komt navolgende bepaling:</w:t>
            </w:r>
          </w:p>
          <w:p w14:paraId="7760BFD2" w14:textId="77777777" w:rsidR="00990088" w:rsidRPr="00180C16" w:rsidRDefault="00990088" w:rsidP="00007D3E">
            <w:pPr>
              <w:autoSpaceDE w:val="0"/>
              <w:autoSpaceDN w:val="0"/>
              <w:adjustRightInd w:val="0"/>
              <w:ind w:left="386" w:hanging="284"/>
              <w:rPr>
                <w:rFonts w:ascii="Arial" w:hAnsi="Arial" w:cs="Arial"/>
                <w:szCs w:val="22"/>
              </w:rPr>
            </w:pPr>
            <w:r w:rsidRPr="00180C16">
              <w:rPr>
                <w:rFonts w:ascii="Arial" w:hAnsi="Arial" w:cs="Arial"/>
                <w:szCs w:val="22"/>
              </w:rPr>
              <w:tab/>
            </w:r>
            <w:r w:rsidRPr="00180C16">
              <w:rPr>
                <w:rFonts w:ascii="Arial" w:hAnsi="Arial" w:cs="Arial"/>
                <w:i/>
                <w:szCs w:val="22"/>
              </w:rPr>
              <w:t>(Intellectuele) eigendomsrechten die reeds voor de datum van deze overeenkomst aan de Gemeente of Contractant in eigendom toebehoorden (of aan één van hen in licentie zijn gegeven) blijven aan de oorspronkelijke bezitter (c.q. aan de licentiegever) toebehoren. De Contractant behoudt zich alle rechten van (intellectuele) eigendom voor met betrekking tot de producten van de geest welke hij gebruikt of heeft gebruikt en/of ontwikkelt en/of heeft ontwikkeld in het kader van de uitvoering van de opdracht, en ten aanzien waarvan hij de auteursrechten of andere rechten van (intellectuele) eigendom heeft of geldend kan maken. De Gemeente heeft het recht de resultaten van de opdracht te gebruiken voor intern gebruik en externe verantwoording</w:t>
            </w:r>
            <w:r w:rsidRPr="00180C16">
              <w:rPr>
                <w:rFonts w:ascii="Arial" w:hAnsi="Arial" w:cs="Arial"/>
                <w:szCs w:val="22"/>
              </w:rPr>
              <w:t>.</w:t>
            </w:r>
          </w:p>
          <w:p w14:paraId="55ABD439" w14:textId="63CC6A17" w:rsidR="00990088" w:rsidRPr="00180C16" w:rsidRDefault="00990088" w:rsidP="00007D3E">
            <w:pPr>
              <w:autoSpaceDE w:val="0"/>
              <w:autoSpaceDN w:val="0"/>
              <w:adjustRightInd w:val="0"/>
              <w:ind w:left="386" w:hanging="284"/>
              <w:rPr>
                <w:rFonts w:ascii="Arial" w:hAnsi="Arial" w:cs="Arial"/>
                <w:szCs w:val="22"/>
              </w:rPr>
            </w:pPr>
            <w:r w:rsidRPr="00180C16">
              <w:rPr>
                <w:rFonts w:ascii="Arial" w:hAnsi="Arial" w:cs="Arial"/>
                <w:szCs w:val="22"/>
              </w:rPr>
              <w:t>3</w:t>
            </w:r>
            <w:r w:rsidRPr="00180C16">
              <w:rPr>
                <w:rFonts w:ascii="Arial" w:hAnsi="Arial" w:cs="Arial"/>
                <w:szCs w:val="22"/>
              </w:rPr>
              <w:tab/>
              <w:t xml:space="preserve">In artikel </w:t>
            </w:r>
            <w:r w:rsidR="00195772" w:rsidRPr="00180C16">
              <w:rPr>
                <w:rFonts w:ascii="Arial" w:hAnsi="Arial" w:cs="Arial"/>
                <w:szCs w:val="22"/>
              </w:rPr>
              <w:t>11</w:t>
            </w:r>
            <w:r w:rsidRPr="00180C16">
              <w:rPr>
                <w:rFonts w:ascii="Arial" w:hAnsi="Arial" w:cs="Arial"/>
                <w:szCs w:val="22"/>
              </w:rPr>
              <w:t xml:space="preserve"> lid 1 dient </w:t>
            </w:r>
            <w:r w:rsidRPr="00180C16">
              <w:rPr>
                <w:rFonts w:ascii="Arial" w:hAnsi="Arial" w:cs="Arial"/>
                <w:i/>
                <w:szCs w:val="22"/>
              </w:rPr>
              <w:t>‘instemming</w:t>
            </w:r>
            <w:r w:rsidRPr="00180C16">
              <w:rPr>
                <w:rFonts w:ascii="Arial" w:hAnsi="Arial" w:cs="Arial"/>
                <w:szCs w:val="22"/>
              </w:rPr>
              <w:t>’ gelezen te worden als ‘</w:t>
            </w:r>
            <w:r w:rsidRPr="00180C16">
              <w:rPr>
                <w:rFonts w:ascii="Arial" w:hAnsi="Arial" w:cs="Arial"/>
                <w:i/>
                <w:szCs w:val="22"/>
              </w:rPr>
              <w:t>vooraf schriftelijke instemming</w:t>
            </w:r>
            <w:r w:rsidRPr="00180C16">
              <w:rPr>
                <w:rFonts w:ascii="Arial" w:hAnsi="Arial" w:cs="Arial"/>
                <w:szCs w:val="22"/>
              </w:rPr>
              <w:t>’</w:t>
            </w:r>
          </w:p>
          <w:p w14:paraId="39593841" w14:textId="6991D797" w:rsidR="00990088" w:rsidRPr="00180C16" w:rsidRDefault="00990088" w:rsidP="00007D3E">
            <w:pPr>
              <w:autoSpaceDE w:val="0"/>
              <w:autoSpaceDN w:val="0"/>
              <w:adjustRightInd w:val="0"/>
              <w:ind w:left="386" w:hanging="284"/>
              <w:rPr>
                <w:rFonts w:ascii="Arial" w:hAnsi="Arial" w:cs="Arial"/>
                <w:szCs w:val="22"/>
              </w:rPr>
            </w:pPr>
            <w:r w:rsidRPr="00180C16">
              <w:rPr>
                <w:rFonts w:ascii="Arial" w:hAnsi="Arial" w:cs="Arial"/>
                <w:szCs w:val="22"/>
              </w:rPr>
              <w:t>4</w:t>
            </w:r>
            <w:r w:rsidRPr="00180C16">
              <w:rPr>
                <w:rFonts w:ascii="Arial" w:hAnsi="Arial" w:cs="Arial"/>
                <w:szCs w:val="22"/>
              </w:rPr>
              <w:tab/>
              <w:t>Artikel 1</w:t>
            </w:r>
            <w:r w:rsidR="00CF3142" w:rsidRPr="00180C16">
              <w:rPr>
                <w:rFonts w:ascii="Arial" w:hAnsi="Arial" w:cs="Arial"/>
                <w:szCs w:val="22"/>
              </w:rPr>
              <w:t>7</w:t>
            </w:r>
            <w:r w:rsidRPr="00180C16">
              <w:rPr>
                <w:rFonts w:ascii="Arial" w:hAnsi="Arial" w:cs="Arial"/>
                <w:szCs w:val="22"/>
              </w:rPr>
              <w:t xml:space="preserve"> vervalt geheel.</w:t>
            </w:r>
          </w:p>
          <w:p w14:paraId="2ECFE557" w14:textId="3E19377D" w:rsidR="00990088" w:rsidRPr="00180C16" w:rsidRDefault="00990088" w:rsidP="00007D3E">
            <w:pPr>
              <w:autoSpaceDE w:val="0"/>
              <w:autoSpaceDN w:val="0"/>
              <w:adjustRightInd w:val="0"/>
              <w:ind w:left="386" w:hanging="284"/>
              <w:rPr>
                <w:rFonts w:ascii="Arial" w:hAnsi="Arial" w:cs="Arial"/>
                <w:szCs w:val="22"/>
              </w:rPr>
            </w:pPr>
            <w:r w:rsidRPr="00180C16">
              <w:rPr>
                <w:rFonts w:ascii="Arial" w:hAnsi="Arial" w:cs="Arial"/>
                <w:szCs w:val="22"/>
              </w:rPr>
              <w:t>7</w:t>
            </w:r>
            <w:r w:rsidRPr="00180C16">
              <w:rPr>
                <w:rFonts w:ascii="Arial" w:hAnsi="Arial" w:cs="Arial"/>
                <w:szCs w:val="22"/>
              </w:rPr>
              <w:tab/>
              <w:t>In artikel 2</w:t>
            </w:r>
            <w:r w:rsidR="000914E2" w:rsidRPr="00180C16">
              <w:rPr>
                <w:rFonts w:ascii="Arial" w:hAnsi="Arial" w:cs="Arial"/>
                <w:szCs w:val="22"/>
              </w:rPr>
              <w:t>4</w:t>
            </w:r>
            <w:r w:rsidRPr="00180C16">
              <w:rPr>
                <w:rFonts w:ascii="Arial" w:hAnsi="Arial" w:cs="Arial"/>
                <w:szCs w:val="22"/>
              </w:rPr>
              <w:t xml:space="preserve"> vervallen de leden 3 en 4.</w:t>
            </w:r>
          </w:p>
          <w:p w14:paraId="789DF845" w14:textId="5248E48F" w:rsidR="00990088" w:rsidRPr="00180C16" w:rsidRDefault="00990088" w:rsidP="00007D3E">
            <w:pPr>
              <w:autoSpaceDE w:val="0"/>
              <w:autoSpaceDN w:val="0"/>
              <w:adjustRightInd w:val="0"/>
              <w:ind w:left="386" w:hanging="284"/>
              <w:rPr>
                <w:rFonts w:ascii="Arial" w:hAnsi="Arial" w:cs="Arial"/>
                <w:szCs w:val="22"/>
              </w:rPr>
            </w:pPr>
            <w:r w:rsidRPr="00180C16">
              <w:rPr>
                <w:rFonts w:ascii="Arial" w:hAnsi="Arial" w:cs="Arial"/>
                <w:szCs w:val="22"/>
              </w:rPr>
              <w:t>8</w:t>
            </w:r>
            <w:r w:rsidRPr="00180C16">
              <w:rPr>
                <w:rFonts w:ascii="Arial" w:hAnsi="Arial" w:cs="Arial"/>
                <w:szCs w:val="22"/>
              </w:rPr>
              <w:tab/>
              <w:t>In artikel 2</w:t>
            </w:r>
            <w:r w:rsidR="001C2208" w:rsidRPr="00180C16">
              <w:rPr>
                <w:rFonts w:ascii="Arial" w:hAnsi="Arial" w:cs="Arial"/>
                <w:szCs w:val="22"/>
              </w:rPr>
              <w:t>5</w:t>
            </w:r>
            <w:r w:rsidRPr="00180C16">
              <w:rPr>
                <w:rFonts w:ascii="Arial" w:hAnsi="Arial" w:cs="Arial"/>
                <w:szCs w:val="22"/>
              </w:rPr>
              <w:t>.6 dient de passage ‘</w:t>
            </w:r>
            <w:r w:rsidRPr="00180C16">
              <w:rPr>
                <w:rFonts w:ascii="Arial" w:hAnsi="Arial" w:cs="Arial"/>
                <w:i/>
                <w:szCs w:val="22"/>
              </w:rPr>
              <w:t>dan wel door de Gemeente wordt vereist</w:t>
            </w:r>
            <w:r w:rsidRPr="00180C16">
              <w:rPr>
                <w:rFonts w:ascii="Arial" w:hAnsi="Arial" w:cs="Arial"/>
                <w:szCs w:val="22"/>
              </w:rPr>
              <w:t>’ te worden geschrapt.</w:t>
            </w:r>
          </w:p>
          <w:p w14:paraId="58E61F46" w14:textId="04CFBC0B" w:rsidR="00C872AB" w:rsidRPr="00FC45EF" w:rsidRDefault="00990088" w:rsidP="00FC45EF">
            <w:pPr>
              <w:autoSpaceDE w:val="0"/>
              <w:autoSpaceDN w:val="0"/>
              <w:adjustRightInd w:val="0"/>
              <w:ind w:left="386" w:hanging="284"/>
              <w:rPr>
                <w:rFonts w:ascii="Arial" w:hAnsi="Arial" w:cs="Arial"/>
                <w:i/>
                <w:szCs w:val="22"/>
              </w:rPr>
            </w:pPr>
            <w:r w:rsidRPr="00180C16">
              <w:rPr>
                <w:rFonts w:ascii="Arial" w:hAnsi="Arial" w:cs="Arial"/>
                <w:szCs w:val="22"/>
              </w:rPr>
              <w:t xml:space="preserve">9 </w:t>
            </w:r>
            <w:r w:rsidRPr="00180C16">
              <w:rPr>
                <w:rFonts w:ascii="Arial" w:hAnsi="Arial" w:cs="Arial"/>
                <w:szCs w:val="22"/>
              </w:rPr>
              <w:tab/>
              <w:t>Artikel 2</w:t>
            </w:r>
            <w:r w:rsidR="004D0A6C" w:rsidRPr="00180C16">
              <w:rPr>
                <w:rFonts w:ascii="Arial" w:hAnsi="Arial" w:cs="Arial"/>
                <w:szCs w:val="22"/>
              </w:rPr>
              <w:t>7</w:t>
            </w:r>
            <w:r w:rsidRPr="00180C16">
              <w:rPr>
                <w:rFonts w:ascii="Arial" w:hAnsi="Arial" w:cs="Arial"/>
                <w:szCs w:val="22"/>
              </w:rPr>
              <w:t xml:space="preserve"> lid 1 wordt aangevuld met: </w:t>
            </w:r>
            <w:r w:rsidRPr="00180C16">
              <w:rPr>
                <w:rFonts w:ascii="Arial" w:hAnsi="Arial" w:cs="Arial"/>
                <w:i/>
                <w:szCs w:val="22"/>
              </w:rPr>
              <w:t>De Contractant behoudt zich het recht voor om de overeenkomst door middel van een aangetekend schrijven op te zeggen met in acht neming van een redelijke opzegtermijn, een en ander voor zover dit op grond van de wet- (in het bijzonder artikel 2:393 lid 2 BW) en regelgeving, waaronder de beroepsvoorschriften, is toegestaan.</w:t>
            </w:r>
          </w:p>
        </w:tc>
      </w:tr>
      <w:tr w:rsidR="00C872AB" w:rsidRPr="00E502C9" w14:paraId="22FBDBA7" w14:textId="77777777" w:rsidTr="00D7041C">
        <w:trPr>
          <w:trHeight w:val="397"/>
        </w:trPr>
        <w:tc>
          <w:tcPr>
            <w:tcW w:w="8508" w:type="dxa"/>
            <w:gridSpan w:val="2"/>
            <w:tcBorders>
              <w:top w:val="single" w:sz="8" w:space="0" w:color="C0C0C0"/>
            </w:tcBorders>
            <w:shd w:val="clear" w:color="auto" w:fill="auto"/>
            <w:vAlign w:val="center"/>
          </w:tcPr>
          <w:p w14:paraId="3E156355" w14:textId="008A61F2" w:rsidR="00C872AB" w:rsidRPr="00E502C9" w:rsidRDefault="00C872AB" w:rsidP="00D7041C">
            <w:pPr>
              <w:tabs>
                <w:tab w:val="left" w:pos="142"/>
              </w:tabs>
              <w:spacing w:before="90" w:after="54"/>
              <w:ind w:left="142"/>
              <w:rPr>
                <w:rFonts w:ascii="Arial" w:hAnsi="Arial" w:cs="Arial"/>
              </w:rPr>
            </w:pPr>
            <w:r w:rsidRPr="33E16ABE">
              <w:rPr>
                <w:rFonts w:ascii="Arial" w:hAnsi="Arial" w:cs="Arial"/>
              </w:rPr>
              <w:t xml:space="preserve">Voor de onderdelen van de </w:t>
            </w:r>
            <w:r w:rsidRPr="33E16ABE">
              <w:rPr>
                <w:rFonts w:ascii="Arial" w:hAnsi="Arial" w:cs="Arial"/>
                <w:i/>
                <w:iCs/>
              </w:rPr>
              <w:t>concept overeenkomst</w:t>
            </w:r>
            <w:r w:rsidRPr="33E16ABE">
              <w:rPr>
                <w:rFonts w:ascii="Arial" w:hAnsi="Arial" w:cs="Arial"/>
              </w:rPr>
              <w:t xml:space="preserve"> en/of de </w:t>
            </w:r>
            <w:r w:rsidRPr="33E16ABE">
              <w:rPr>
                <w:rFonts w:ascii="Arial" w:hAnsi="Arial" w:cs="Arial"/>
                <w:i/>
                <w:iCs/>
              </w:rPr>
              <w:t>algemene inkoopvoorwaarden</w:t>
            </w:r>
            <w:r w:rsidRPr="33E16ABE">
              <w:rPr>
                <w:rFonts w:ascii="Arial" w:hAnsi="Arial" w:cs="Arial"/>
              </w:rPr>
              <w:t xml:space="preserve"> waarmee niet (direct) kan worden ingestemd, </w:t>
            </w:r>
            <w:r w:rsidRPr="00857D2C">
              <w:rPr>
                <w:rFonts w:ascii="Arial" w:hAnsi="Arial" w:cs="Arial"/>
              </w:rPr>
              <w:t xml:space="preserve">dienen </w:t>
            </w:r>
            <w:r w:rsidR="00041BF1" w:rsidRPr="00857D2C">
              <w:rPr>
                <w:rFonts w:ascii="Arial" w:hAnsi="Arial" w:cs="Arial"/>
              </w:rPr>
              <w:t>op</w:t>
            </w:r>
            <w:r w:rsidR="00847C92">
              <w:rPr>
                <w:rFonts w:ascii="Arial" w:hAnsi="Arial" w:cs="Arial"/>
              </w:rPr>
              <w:t xml:space="preserve"> 1 maart 2026</w:t>
            </w:r>
            <w:r w:rsidR="00041BF1" w:rsidRPr="00857D2C">
              <w:rPr>
                <w:rFonts w:ascii="Arial" w:hAnsi="Arial" w:cs="Arial"/>
              </w:rPr>
              <w:t xml:space="preserve"> tekstvoorstellen </w:t>
            </w:r>
            <w:r w:rsidRPr="00857D2C">
              <w:rPr>
                <w:rFonts w:ascii="Arial" w:hAnsi="Arial" w:cs="Arial"/>
              </w:rPr>
              <w:t>te worden aangeleverd, dan wel dient de aard van het bezwaar</w:t>
            </w:r>
            <w:r w:rsidRPr="33E16ABE">
              <w:rPr>
                <w:rFonts w:ascii="Arial" w:hAnsi="Arial" w:cs="Arial"/>
              </w:rPr>
              <w:t xml:space="preserve"> te worden toegelicht.</w:t>
            </w:r>
          </w:p>
          <w:p w14:paraId="55907C42" w14:textId="77777777" w:rsidR="00C872AB" w:rsidRPr="00E502C9" w:rsidRDefault="00C872AB" w:rsidP="00D7041C">
            <w:pPr>
              <w:tabs>
                <w:tab w:val="left" w:pos="142"/>
              </w:tabs>
              <w:spacing w:before="90" w:after="54"/>
              <w:ind w:left="142"/>
              <w:rPr>
                <w:rFonts w:ascii="Arial" w:hAnsi="Arial" w:cs="Arial"/>
                <w:b/>
                <w:bCs/>
                <w:szCs w:val="20"/>
              </w:rPr>
            </w:pPr>
            <w:r w:rsidRPr="00E502C9">
              <w:rPr>
                <w:rFonts w:ascii="Arial" w:hAnsi="Arial" w:cs="Arial"/>
              </w:rPr>
              <w:t>Via de Nota(’s) van Inlichtingen zal de aanbestedende dienst laten weten op welke punten en op welke wijze de overeenkomst en/of voorwaarden zal/zullen worden aangepast. Deze aangepaste versie(s) vorm(t)en vervolgens een vast uitgangspunt voor inschrijving.</w:t>
            </w:r>
          </w:p>
        </w:tc>
      </w:tr>
    </w:tbl>
    <w:p w14:paraId="332649D2" w14:textId="77777777" w:rsidR="00C872AB" w:rsidRDefault="00C872AB" w:rsidP="00C872AB">
      <w:pPr>
        <w:rPr>
          <w:rFonts w:ascii="Arial" w:hAnsi="Arial" w:cs="Arial"/>
        </w:rPr>
      </w:pPr>
    </w:p>
    <w:p w14:paraId="0880CA55" w14:textId="77777777" w:rsidR="00B26381" w:rsidRDefault="00B26381" w:rsidP="00B26381">
      <w:pPr>
        <w:ind w:left="567"/>
        <w:rPr>
          <w:rFonts w:ascii="Arial" w:hAnsi="Arial" w:cs="Arial"/>
        </w:rPr>
      </w:pPr>
    </w:p>
    <w:p w14:paraId="4FDEC278" w14:textId="77777777" w:rsidR="00B26381" w:rsidRPr="00EC1DE0" w:rsidRDefault="00B26381" w:rsidP="00B26381">
      <w:pPr>
        <w:ind w:left="567"/>
        <w:rPr>
          <w:rFonts w:ascii="Arial" w:hAnsi="Arial" w:cs="Arial"/>
        </w:rPr>
      </w:pPr>
      <w:r w:rsidRPr="00EC1DE0">
        <w:rPr>
          <w:rFonts w:ascii="Arial" w:hAnsi="Arial" w:cs="Arial"/>
        </w:rPr>
        <w:lastRenderedPageBreak/>
        <w:t>Inschrijver verklaart door ondertekening</w:t>
      </w:r>
    </w:p>
    <w:p w14:paraId="2FD75A26" w14:textId="77777777" w:rsidR="00B26381" w:rsidRPr="00EC1DE0" w:rsidRDefault="00B26381" w:rsidP="00EE5193">
      <w:pPr>
        <w:numPr>
          <w:ilvl w:val="0"/>
          <w:numId w:val="6"/>
        </w:numPr>
        <w:tabs>
          <w:tab w:val="left" w:pos="851"/>
        </w:tabs>
        <w:ind w:left="851" w:hanging="284"/>
        <w:rPr>
          <w:rFonts w:ascii="Arial" w:hAnsi="Arial" w:cs="Arial"/>
        </w:rPr>
      </w:pPr>
      <w:r w:rsidRPr="00EC1DE0">
        <w:rPr>
          <w:rFonts w:ascii="Arial" w:hAnsi="Arial" w:cs="Arial"/>
        </w:rPr>
        <w:t xml:space="preserve">dat hij zorgvuldig kennis genomen heeft van alle bovengenoemde eisen </w:t>
      </w:r>
      <w:r w:rsidRPr="00EC1DE0">
        <w:rPr>
          <w:rFonts w:ascii="Arial" w:hAnsi="Arial" w:cs="Arial"/>
          <w:b/>
        </w:rPr>
        <w:t>inclusief alle aanpassingen, die via Nota’s van Inlichtingen aangebracht zijn</w:t>
      </w:r>
      <w:r w:rsidRPr="00EC1DE0">
        <w:rPr>
          <w:rFonts w:ascii="Arial" w:hAnsi="Arial" w:cs="Arial"/>
        </w:rPr>
        <w:t xml:space="preserve">; </w:t>
      </w:r>
    </w:p>
    <w:p w14:paraId="73AA3480" w14:textId="77777777" w:rsidR="00B26381" w:rsidRPr="00EC1DE0" w:rsidRDefault="00B26381" w:rsidP="00EE5193">
      <w:pPr>
        <w:numPr>
          <w:ilvl w:val="0"/>
          <w:numId w:val="6"/>
        </w:numPr>
        <w:tabs>
          <w:tab w:val="left" w:pos="851"/>
        </w:tabs>
        <w:ind w:left="851" w:hanging="284"/>
        <w:rPr>
          <w:rFonts w:ascii="Arial" w:hAnsi="Arial" w:cs="Arial"/>
        </w:rPr>
      </w:pPr>
      <w:r w:rsidRPr="00EC1DE0">
        <w:rPr>
          <w:rFonts w:ascii="Arial" w:hAnsi="Arial" w:cs="Arial"/>
        </w:rPr>
        <w:t xml:space="preserve">dat hij akkoord is met alle bovengenoemde eisen </w:t>
      </w:r>
      <w:r w:rsidRPr="00EC1DE0">
        <w:rPr>
          <w:rFonts w:ascii="Arial" w:hAnsi="Arial" w:cs="Arial"/>
          <w:b/>
        </w:rPr>
        <w:t>inclusief alle aanpassingen die via Nota’s van Inlichtingen aangebracht zijn</w:t>
      </w:r>
      <w:r w:rsidRPr="00EC1DE0">
        <w:rPr>
          <w:rFonts w:ascii="Arial" w:hAnsi="Arial" w:cs="Arial"/>
        </w:rPr>
        <w:t>;</w:t>
      </w:r>
    </w:p>
    <w:p w14:paraId="63AD0464" w14:textId="77777777" w:rsidR="00B26381" w:rsidRPr="00EC1DE0" w:rsidRDefault="00B26381" w:rsidP="00EE5193">
      <w:pPr>
        <w:numPr>
          <w:ilvl w:val="0"/>
          <w:numId w:val="6"/>
        </w:numPr>
        <w:tabs>
          <w:tab w:val="left" w:pos="851"/>
        </w:tabs>
        <w:ind w:left="851" w:hanging="284"/>
        <w:rPr>
          <w:rFonts w:ascii="Arial" w:hAnsi="Arial" w:cs="Arial"/>
        </w:rPr>
      </w:pPr>
      <w:r w:rsidRPr="00EC1DE0">
        <w:rPr>
          <w:rFonts w:ascii="Arial" w:hAnsi="Arial" w:cs="Arial"/>
        </w:rPr>
        <w:t>dat hij zijn leveringen/diensten/werkzaamheden volledig in overeenstemming met de gestelde eisen zal uitvoeren;</w:t>
      </w:r>
    </w:p>
    <w:p w14:paraId="7F8E4DC3" w14:textId="77777777" w:rsidR="00B26381" w:rsidRPr="00EC1DE0" w:rsidRDefault="00B26381" w:rsidP="00EE5193">
      <w:pPr>
        <w:numPr>
          <w:ilvl w:val="0"/>
          <w:numId w:val="6"/>
        </w:numPr>
        <w:tabs>
          <w:tab w:val="left" w:pos="851"/>
        </w:tabs>
        <w:ind w:left="851" w:hanging="284"/>
        <w:rPr>
          <w:rFonts w:ascii="Arial" w:hAnsi="Arial" w:cs="Arial"/>
        </w:rPr>
      </w:pPr>
      <w:r w:rsidRPr="00EC1DE0">
        <w:rPr>
          <w:rFonts w:ascii="Arial" w:hAnsi="Arial" w:cs="Arial"/>
        </w:rPr>
        <w:t xml:space="preserve">dat hij </w:t>
      </w:r>
      <w:r w:rsidRPr="00EC1DE0">
        <w:rPr>
          <w:rFonts w:ascii="Arial" w:hAnsi="Arial" w:cs="Arial"/>
          <w:iCs/>
          <w:szCs w:val="20"/>
        </w:rPr>
        <w:t xml:space="preserve">alle kosten die hij moet maken om aan de gestelde eisen te voldoen heeft verrekend in zijn prijsaanbieding (conform </w:t>
      </w:r>
      <w:r w:rsidRPr="00EC1DE0">
        <w:rPr>
          <w:rFonts w:ascii="Arial" w:hAnsi="Arial" w:cs="Arial"/>
          <w:i/>
          <w:iCs/>
          <w:szCs w:val="20"/>
        </w:rPr>
        <w:t>Bijlage 2 - Inschrijvingsbiljet</w:t>
      </w:r>
      <w:r w:rsidRPr="00EC1DE0">
        <w:rPr>
          <w:rFonts w:ascii="Arial" w:hAnsi="Arial" w:cs="Arial"/>
          <w:iCs/>
          <w:szCs w:val="20"/>
        </w:rPr>
        <w:t>).</w:t>
      </w:r>
    </w:p>
    <w:p w14:paraId="114A1F17" w14:textId="77777777" w:rsidR="00B26381" w:rsidRPr="00EC1DE0" w:rsidRDefault="00B26381" w:rsidP="00B26381">
      <w:pPr>
        <w:ind w:left="567"/>
        <w:rPr>
          <w:rFonts w:ascii="Arial" w:hAnsi="Arial" w:cs="Arial"/>
        </w:rPr>
      </w:pPr>
    </w:p>
    <w:p w14:paraId="63976289" w14:textId="77777777" w:rsidR="00B26381" w:rsidRPr="00EC1DE0" w:rsidRDefault="00B26381" w:rsidP="00B26381">
      <w:pPr>
        <w:spacing w:line="312" w:lineRule="auto"/>
        <w:ind w:left="567"/>
        <w:rPr>
          <w:rFonts w:ascii="Arial" w:hAnsi="Arial" w:cs="Arial"/>
          <w:b/>
          <w:snapToGrid w:val="0"/>
        </w:rPr>
      </w:pPr>
      <w:r w:rsidRPr="00EC1DE0">
        <w:rPr>
          <w:rFonts w:ascii="Arial" w:hAnsi="Arial" w:cs="Arial"/>
          <w:b/>
          <w:snapToGrid w:val="0"/>
        </w:rPr>
        <w:t>Inschrijver</w:t>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t xml:space="preserve">        </w:t>
      </w:r>
      <w:r w:rsidRPr="00EC1DE0">
        <w:rPr>
          <w:rFonts w:ascii="Arial" w:hAnsi="Arial" w:cs="Arial"/>
          <w:snapToGrid w:val="0"/>
          <w:color w:val="D9D9D9" w:themeColor="background1" w:themeShade="D9"/>
          <w:sz w:val="12"/>
          <w:szCs w:val="12"/>
        </w:rPr>
        <w:t>2e handtekening bij ‘gezamenlijke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B26381" w:rsidRPr="00EC1DE0" w14:paraId="2A77EC99" w14:textId="77777777" w:rsidTr="00D47EFD">
        <w:tc>
          <w:tcPr>
            <w:tcW w:w="1948" w:type="dxa"/>
            <w:shd w:val="clear" w:color="auto" w:fill="E6E6E6"/>
          </w:tcPr>
          <w:p w14:paraId="41AC0FEA" w14:textId="77777777" w:rsidR="00B26381" w:rsidRPr="00EC1DE0" w:rsidRDefault="00B26381" w:rsidP="00D47EFD">
            <w:pPr>
              <w:spacing w:before="90" w:after="54" w:line="312" w:lineRule="auto"/>
              <w:ind w:left="57" w:right="57"/>
              <w:jc w:val="both"/>
              <w:rPr>
                <w:rFonts w:ascii="Arial" w:hAnsi="Arial" w:cs="Arial"/>
              </w:rPr>
            </w:pPr>
            <w:r w:rsidRPr="00EC1DE0">
              <w:rPr>
                <w:rFonts w:ascii="Arial" w:hAnsi="Arial" w:cs="Arial"/>
              </w:rPr>
              <w:t>Naam</w:t>
            </w:r>
          </w:p>
        </w:tc>
        <w:tc>
          <w:tcPr>
            <w:tcW w:w="3402" w:type="dxa"/>
            <w:tcBorders>
              <w:right w:val="single" w:sz="8" w:space="0" w:color="C0C0C0"/>
            </w:tcBorders>
          </w:tcPr>
          <w:p w14:paraId="00EB5E4D" w14:textId="77777777" w:rsidR="00B26381" w:rsidRPr="00EC1DE0" w:rsidRDefault="00B26381" w:rsidP="00D47EF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608D5EBA" w14:textId="77777777" w:rsidR="00B26381" w:rsidRPr="00EC1DE0" w:rsidRDefault="00B26381" w:rsidP="00D47EFD">
            <w:pPr>
              <w:spacing w:before="90" w:after="54" w:line="312" w:lineRule="auto"/>
              <w:ind w:left="57" w:right="57"/>
              <w:jc w:val="both"/>
              <w:rPr>
                <w:rFonts w:ascii="Arial" w:hAnsi="Arial" w:cs="Arial"/>
              </w:rPr>
            </w:pPr>
          </w:p>
        </w:tc>
      </w:tr>
      <w:tr w:rsidR="00B26381" w:rsidRPr="00EC1DE0" w14:paraId="07E4F264" w14:textId="77777777" w:rsidTr="00D47EFD">
        <w:tc>
          <w:tcPr>
            <w:tcW w:w="1948" w:type="dxa"/>
            <w:shd w:val="clear" w:color="auto" w:fill="E6E6E6"/>
          </w:tcPr>
          <w:p w14:paraId="55BC8585" w14:textId="77777777" w:rsidR="00B26381" w:rsidRPr="00EC1DE0" w:rsidRDefault="00B26381" w:rsidP="00D47EFD">
            <w:pPr>
              <w:spacing w:before="90" w:after="54" w:line="312" w:lineRule="auto"/>
              <w:ind w:left="57" w:right="57"/>
              <w:jc w:val="both"/>
              <w:rPr>
                <w:rFonts w:ascii="Arial" w:hAnsi="Arial" w:cs="Arial"/>
              </w:rPr>
            </w:pPr>
            <w:r w:rsidRPr="00EC1DE0">
              <w:rPr>
                <w:rFonts w:ascii="Arial" w:hAnsi="Arial" w:cs="Arial"/>
              </w:rPr>
              <w:t>Functie</w:t>
            </w:r>
          </w:p>
        </w:tc>
        <w:tc>
          <w:tcPr>
            <w:tcW w:w="3402" w:type="dxa"/>
            <w:tcBorders>
              <w:right w:val="single" w:sz="8" w:space="0" w:color="C0C0C0"/>
            </w:tcBorders>
          </w:tcPr>
          <w:p w14:paraId="3C5B1449" w14:textId="77777777" w:rsidR="00B26381" w:rsidRPr="00EC1DE0" w:rsidRDefault="00B26381" w:rsidP="00D47EF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0D260D9D" w14:textId="77777777" w:rsidR="00B26381" w:rsidRPr="00EC1DE0" w:rsidRDefault="00B26381" w:rsidP="00D47EFD">
            <w:pPr>
              <w:spacing w:before="90" w:after="54" w:line="312" w:lineRule="auto"/>
              <w:ind w:left="57" w:right="57"/>
              <w:jc w:val="both"/>
              <w:rPr>
                <w:rFonts w:ascii="Arial" w:hAnsi="Arial" w:cs="Arial"/>
              </w:rPr>
            </w:pPr>
          </w:p>
        </w:tc>
      </w:tr>
      <w:tr w:rsidR="00B26381" w:rsidRPr="00EC1DE0" w14:paraId="46B1F2DA" w14:textId="77777777" w:rsidTr="00D47EFD">
        <w:trPr>
          <w:trHeight w:val="297"/>
        </w:trPr>
        <w:tc>
          <w:tcPr>
            <w:tcW w:w="1948" w:type="dxa"/>
            <w:shd w:val="clear" w:color="auto" w:fill="E6E6E6"/>
          </w:tcPr>
          <w:p w14:paraId="75339C33" w14:textId="77777777" w:rsidR="00B26381" w:rsidRPr="00EC1DE0" w:rsidRDefault="00B26381" w:rsidP="00D47EFD">
            <w:pPr>
              <w:spacing w:before="90" w:after="54" w:line="312" w:lineRule="auto"/>
              <w:ind w:left="57" w:right="57"/>
              <w:jc w:val="both"/>
              <w:rPr>
                <w:rFonts w:ascii="Arial" w:hAnsi="Arial" w:cs="Arial"/>
              </w:rPr>
            </w:pPr>
            <w:r w:rsidRPr="00EC1DE0">
              <w:rPr>
                <w:rFonts w:ascii="Arial" w:hAnsi="Arial" w:cs="Arial"/>
              </w:rPr>
              <w:t>Onderneming</w:t>
            </w:r>
          </w:p>
        </w:tc>
        <w:tc>
          <w:tcPr>
            <w:tcW w:w="3402" w:type="dxa"/>
            <w:tcBorders>
              <w:right w:val="single" w:sz="8" w:space="0" w:color="C0C0C0"/>
            </w:tcBorders>
          </w:tcPr>
          <w:p w14:paraId="57FC415E" w14:textId="77777777" w:rsidR="00B26381" w:rsidRPr="00EC1DE0" w:rsidRDefault="00B26381" w:rsidP="00D47EF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0364A245" w14:textId="77777777" w:rsidR="00B26381" w:rsidRPr="00EC1DE0" w:rsidRDefault="00B26381" w:rsidP="00D47EFD">
            <w:pPr>
              <w:spacing w:before="90" w:after="54" w:line="312" w:lineRule="auto"/>
              <w:ind w:left="57" w:right="57"/>
              <w:jc w:val="both"/>
              <w:rPr>
                <w:rFonts w:ascii="Arial" w:hAnsi="Arial" w:cs="Arial"/>
              </w:rPr>
            </w:pPr>
          </w:p>
        </w:tc>
      </w:tr>
      <w:tr w:rsidR="00B26381" w:rsidRPr="00EC1DE0" w14:paraId="7195A752" w14:textId="77777777" w:rsidTr="00D47EFD">
        <w:tc>
          <w:tcPr>
            <w:tcW w:w="1948" w:type="dxa"/>
            <w:shd w:val="clear" w:color="auto" w:fill="E6E6E6"/>
          </w:tcPr>
          <w:p w14:paraId="33BE8178" w14:textId="77777777" w:rsidR="00B26381" w:rsidRPr="00EC1DE0" w:rsidRDefault="00B26381" w:rsidP="00D47EFD">
            <w:pPr>
              <w:spacing w:before="90" w:after="54" w:line="312" w:lineRule="auto"/>
              <w:ind w:left="57" w:right="57"/>
              <w:jc w:val="both"/>
              <w:rPr>
                <w:rFonts w:ascii="Arial" w:hAnsi="Arial" w:cs="Arial"/>
              </w:rPr>
            </w:pPr>
            <w:r w:rsidRPr="00EC1DE0">
              <w:rPr>
                <w:rFonts w:ascii="Arial" w:hAnsi="Arial" w:cs="Arial"/>
              </w:rPr>
              <w:t>Handtekening</w:t>
            </w:r>
          </w:p>
          <w:p w14:paraId="2E799E21" w14:textId="77777777" w:rsidR="00B26381" w:rsidRPr="00EC1DE0" w:rsidRDefault="00B26381" w:rsidP="00D47EFD">
            <w:pPr>
              <w:spacing w:before="90" w:after="54" w:line="312" w:lineRule="auto"/>
              <w:ind w:left="57" w:right="57"/>
              <w:jc w:val="both"/>
              <w:rPr>
                <w:rFonts w:ascii="Arial" w:hAnsi="Arial" w:cs="Arial"/>
              </w:rPr>
            </w:pPr>
          </w:p>
          <w:p w14:paraId="0AB4210C" w14:textId="77777777" w:rsidR="00B26381" w:rsidRPr="00EC1DE0" w:rsidRDefault="00B26381" w:rsidP="00D47EFD">
            <w:pPr>
              <w:spacing w:before="90" w:after="54" w:line="312" w:lineRule="auto"/>
              <w:ind w:left="57" w:right="57"/>
              <w:jc w:val="both"/>
              <w:rPr>
                <w:rFonts w:ascii="Arial" w:hAnsi="Arial" w:cs="Arial"/>
              </w:rPr>
            </w:pPr>
          </w:p>
        </w:tc>
        <w:tc>
          <w:tcPr>
            <w:tcW w:w="3402" w:type="dxa"/>
            <w:tcBorders>
              <w:right w:val="single" w:sz="8" w:space="0" w:color="C0C0C0"/>
            </w:tcBorders>
          </w:tcPr>
          <w:p w14:paraId="3B6480A8" w14:textId="77777777" w:rsidR="00B26381" w:rsidRPr="00EC1DE0" w:rsidRDefault="00B26381" w:rsidP="00D47EF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19A888D2" w14:textId="77777777" w:rsidR="00B26381" w:rsidRPr="00EC1DE0" w:rsidRDefault="00B26381" w:rsidP="00D47EFD">
            <w:pPr>
              <w:spacing w:before="90" w:after="54" w:line="312" w:lineRule="auto"/>
              <w:ind w:left="57" w:right="57"/>
              <w:jc w:val="both"/>
              <w:rPr>
                <w:rFonts w:ascii="Arial" w:hAnsi="Arial" w:cs="Arial"/>
              </w:rPr>
            </w:pPr>
          </w:p>
        </w:tc>
      </w:tr>
      <w:tr w:rsidR="00B26381" w:rsidRPr="00EC1DE0" w14:paraId="74A7CB0F" w14:textId="77777777" w:rsidTr="00D47EFD">
        <w:tc>
          <w:tcPr>
            <w:tcW w:w="1948" w:type="dxa"/>
            <w:shd w:val="clear" w:color="auto" w:fill="E6E6E6"/>
          </w:tcPr>
          <w:p w14:paraId="1540D620" w14:textId="77777777" w:rsidR="00B26381" w:rsidRPr="00EC1DE0" w:rsidRDefault="00B26381" w:rsidP="00D47EFD">
            <w:pPr>
              <w:spacing w:before="90" w:after="54" w:line="312" w:lineRule="auto"/>
              <w:ind w:left="57" w:right="57"/>
              <w:jc w:val="both"/>
              <w:rPr>
                <w:rFonts w:ascii="Arial" w:hAnsi="Arial" w:cs="Arial"/>
              </w:rPr>
            </w:pPr>
            <w:r w:rsidRPr="00EC1DE0">
              <w:rPr>
                <w:rFonts w:ascii="Arial" w:hAnsi="Arial" w:cs="Arial"/>
              </w:rPr>
              <w:t>Plaats en datum</w:t>
            </w:r>
          </w:p>
        </w:tc>
        <w:tc>
          <w:tcPr>
            <w:tcW w:w="3402" w:type="dxa"/>
            <w:tcBorders>
              <w:right w:val="single" w:sz="8" w:space="0" w:color="C0C0C0"/>
            </w:tcBorders>
          </w:tcPr>
          <w:p w14:paraId="73633B4D" w14:textId="77777777" w:rsidR="00B26381" w:rsidRPr="00EC1DE0" w:rsidRDefault="00B26381" w:rsidP="00D47EF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40E6E339" w14:textId="77777777" w:rsidR="00B26381" w:rsidRPr="00EC1DE0" w:rsidRDefault="00B26381" w:rsidP="00D47EFD">
            <w:pPr>
              <w:spacing w:before="90" w:after="54" w:line="312" w:lineRule="auto"/>
              <w:ind w:left="57" w:right="57"/>
              <w:jc w:val="both"/>
              <w:rPr>
                <w:rFonts w:ascii="Arial" w:hAnsi="Arial" w:cs="Arial"/>
              </w:rPr>
            </w:pPr>
          </w:p>
        </w:tc>
      </w:tr>
    </w:tbl>
    <w:p w14:paraId="6425F7FB" w14:textId="77777777" w:rsidR="00B26381" w:rsidRDefault="00B26381" w:rsidP="00B26381">
      <w:pPr>
        <w:pStyle w:val="Kop1"/>
        <w:numPr>
          <w:ilvl w:val="0"/>
          <w:numId w:val="0"/>
        </w:numPr>
        <w:tabs>
          <w:tab w:val="left" w:pos="142"/>
        </w:tabs>
        <w:rPr>
          <w:rFonts w:ascii="Arial" w:hAnsi="Arial" w:cs="Arial"/>
        </w:rPr>
      </w:pPr>
      <w:bookmarkStart w:id="5" w:name="_Toc152687138"/>
    </w:p>
    <w:bookmarkEnd w:id="5"/>
    <w:p w14:paraId="76DECA8A" w14:textId="7850390F" w:rsidR="00E217AD" w:rsidRPr="00B23D60" w:rsidRDefault="00E6313B" w:rsidP="00EC1DE0">
      <w:pPr>
        <w:pStyle w:val="Kop1"/>
        <w:numPr>
          <w:ilvl w:val="0"/>
          <w:numId w:val="0"/>
        </w:numPr>
        <w:tabs>
          <w:tab w:val="left" w:pos="-4253"/>
        </w:tabs>
        <w:spacing w:line="240" w:lineRule="exact"/>
        <w:rPr>
          <w:rFonts w:ascii="Arial" w:hAnsi="Arial" w:cs="Arial"/>
          <w:bCs w:val="0"/>
          <w:caps w:val="0"/>
        </w:rPr>
      </w:pPr>
      <w:r>
        <w:br w:type="page"/>
      </w:r>
    </w:p>
    <w:p w14:paraId="62583039" w14:textId="77777777" w:rsidR="008135BD" w:rsidRPr="00EC1DE0" w:rsidRDefault="008135BD" w:rsidP="008135BD">
      <w:pPr>
        <w:pStyle w:val="Kop1"/>
        <w:numPr>
          <w:ilvl w:val="0"/>
          <w:numId w:val="0"/>
        </w:numPr>
        <w:spacing w:line="240" w:lineRule="exact"/>
        <w:rPr>
          <w:rFonts w:ascii="Arial" w:hAnsi="Arial" w:cs="Arial"/>
          <w:bCs w:val="0"/>
          <w:caps w:val="0"/>
        </w:rPr>
      </w:pPr>
      <w:bookmarkStart w:id="6" w:name="_Toc141435182"/>
      <w:bookmarkStart w:id="7" w:name="_Toc219298876"/>
      <w:r w:rsidRPr="00EC1DE0">
        <w:rPr>
          <w:rFonts w:ascii="Arial" w:hAnsi="Arial" w:cs="Arial"/>
          <w:bCs w:val="0"/>
          <w:caps w:val="0"/>
        </w:rPr>
        <w:lastRenderedPageBreak/>
        <w:t>BIJLAGE 4</w:t>
      </w:r>
      <w:r w:rsidRPr="00EC1DE0">
        <w:rPr>
          <w:rFonts w:ascii="Arial" w:hAnsi="Arial" w:cs="Arial"/>
          <w:bCs w:val="0"/>
          <w:caps w:val="0"/>
        </w:rPr>
        <w:tab/>
        <w:t>FORMULIER REFERENTIEOPDRACHT</w:t>
      </w:r>
      <w:bookmarkEnd w:id="6"/>
      <w:bookmarkEnd w:id="7"/>
    </w:p>
    <w:p w14:paraId="6C3EDCC9" w14:textId="77777777" w:rsidR="008135BD" w:rsidRPr="00EC1DE0" w:rsidRDefault="008135BD" w:rsidP="008135BD">
      <w:pPr>
        <w:spacing w:line="312" w:lineRule="auto"/>
        <w:ind w:left="567"/>
        <w:jc w:val="both"/>
        <w:rPr>
          <w:rFonts w:ascii="Arial" w:hAnsi="Arial" w:cs="Arial"/>
          <w:bCs/>
        </w:rPr>
      </w:pPr>
    </w:p>
    <w:p w14:paraId="42A9024E" w14:textId="77777777" w:rsidR="008135BD" w:rsidRPr="00EC1DE0" w:rsidRDefault="008135BD" w:rsidP="008135BD">
      <w:pPr>
        <w:spacing w:line="312" w:lineRule="auto"/>
        <w:ind w:left="567"/>
        <w:jc w:val="both"/>
        <w:rPr>
          <w:rFonts w:ascii="Arial" w:hAnsi="Arial" w:cs="Arial"/>
          <w:bCs/>
        </w:rPr>
      </w:pPr>
    </w:p>
    <w:p w14:paraId="68CA4AC4" w14:textId="77777777" w:rsidR="008135BD" w:rsidRPr="00EC1DE0" w:rsidRDefault="008135BD" w:rsidP="008135BD">
      <w:pPr>
        <w:spacing w:line="312" w:lineRule="auto"/>
        <w:ind w:left="567"/>
        <w:jc w:val="both"/>
        <w:rPr>
          <w:rFonts w:ascii="Arial" w:hAnsi="Arial" w:cs="Arial"/>
        </w:rPr>
      </w:pPr>
      <w:r w:rsidRPr="00EC1DE0">
        <w:rPr>
          <w:rFonts w:ascii="Arial" w:hAnsi="Arial" w:cs="Arial"/>
        </w:rPr>
        <w:t>Inschrijver dient gebruik te maken van onderstaand model voor de beschrijving van een referentie-opdracht om zijn vakbekwaamheid aan te tonen (zie paragraaf 4.2).</w:t>
      </w:r>
    </w:p>
    <w:p w14:paraId="33A338A4" w14:textId="77777777" w:rsidR="008135BD" w:rsidRPr="00EC1DE0" w:rsidRDefault="008135BD" w:rsidP="008135BD">
      <w:pPr>
        <w:spacing w:line="312" w:lineRule="auto"/>
        <w:ind w:left="567"/>
        <w:jc w:val="both"/>
        <w:rPr>
          <w:rFonts w:ascii="Arial" w:hAnsi="Arial" w:cs="Arial"/>
          <w:b/>
        </w:rPr>
      </w:pPr>
      <w:r w:rsidRPr="00EC1DE0">
        <w:rPr>
          <w:rFonts w:ascii="Arial" w:hAnsi="Arial" w:cs="Arial"/>
        </w:rPr>
        <w:br/>
        <w:t>Indien nodig om meerdere referentieopdrachten te beschrijven deze bijlage meerdere keren gebruiken!</w:t>
      </w:r>
    </w:p>
    <w:p w14:paraId="17C0B396" w14:textId="77777777" w:rsidR="008135BD" w:rsidRPr="00EC1DE0" w:rsidRDefault="008135BD" w:rsidP="008135BD">
      <w:pPr>
        <w:spacing w:line="312" w:lineRule="auto"/>
        <w:ind w:left="567"/>
        <w:jc w:val="both"/>
        <w:rPr>
          <w:rFonts w:ascii="Arial" w:hAnsi="Arial" w:cs="Arial"/>
          <w:bCs/>
        </w:rPr>
      </w:pPr>
    </w:p>
    <w:p w14:paraId="56B64A52" w14:textId="266B516A" w:rsidR="008135BD" w:rsidRDefault="008135BD" w:rsidP="008135BD">
      <w:pPr>
        <w:spacing w:line="312" w:lineRule="auto"/>
        <w:ind w:left="567"/>
        <w:jc w:val="both"/>
        <w:rPr>
          <w:rFonts w:ascii="Arial" w:hAnsi="Arial" w:cs="Arial"/>
        </w:rPr>
      </w:pPr>
      <w:r w:rsidRPr="00EC1DE0">
        <w:rPr>
          <w:rFonts w:ascii="Arial" w:hAnsi="Arial" w:cs="Arial"/>
          <w:b/>
          <w:bCs/>
        </w:rPr>
        <w:t xml:space="preserve">Opmerking: </w:t>
      </w:r>
      <w:r w:rsidRPr="00EC1DE0">
        <w:rPr>
          <w:rFonts w:ascii="Arial" w:hAnsi="Arial" w:cs="Arial"/>
        </w:rPr>
        <w:t>De aanbestedende dienst behoudt zich het recht voor om zonder tussenkomst van de inschrijver contact op te nemen met de opgegeven referentie(s).</w:t>
      </w:r>
    </w:p>
    <w:p w14:paraId="116B1E6F" w14:textId="77777777" w:rsidR="008135BD" w:rsidRPr="00EC1DE0" w:rsidRDefault="008135BD" w:rsidP="008135BD">
      <w:pPr>
        <w:spacing w:line="312" w:lineRule="auto"/>
        <w:ind w:left="567"/>
        <w:jc w:val="both"/>
        <w:rPr>
          <w:rFonts w:ascii="Arial" w:hAnsi="Arial" w:cs="Arial"/>
        </w:rPr>
      </w:pPr>
    </w:p>
    <w:tbl>
      <w:tblPr>
        <w:tblW w:w="8506" w:type="dxa"/>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8135BD" w:rsidRPr="00EC1DE0" w14:paraId="76751954" w14:textId="77777777" w:rsidTr="000409CC">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557B4E3B" w14:textId="77777777" w:rsidR="008135BD" w:rsidRPr="00EC1DE0" w:rsidRDefault="008135BD" w:rsidP="000409CC">
            <w:pPr>
              <w:spacing w:before="90" w:after="54" w:line="312" w:lineRule="auto"/>
              <w:ind w:left="57" w:right="57"/>
              <w:jc w:val="center"/>
              <w:rPr>
                <w:rFonts w:ascii="Arial" w:hAnsi="Arial" w:cs="Arial"/>
                <w:b/>
                <w:bCs/>
                <w:sz w:val="18"/>
              </w:rPr>
            </w:pPr>
            <w:bookmarkStart w:id="8" w:name="_Toc86485885"/>
            <w:bookmarkStart w:id="9" w:name="_Ref34035113"/>
            <w:bookmarkStart w:id="10" w:name="_Toc65486319"/>
            <w:r w:rsidRPr="00EC1DE0">
              <w:rPr>
                <w:rFonts w:ascii="Arial" w:hAnsi="Arial" w:cs="Arial"/>
                <w:b/>
                <w:bCs/>
                <w:sz w:val="18"/>
              </w:rPr>
              <w:t>Gegevens opdrachtgever</w:t>
            </w:r>
            <w:bookmarkEnd w:id="8"/>
          </w:p>
        </w:tc>
      </w:tr>
      <w:tr w:rsidR="008135BD" w:rsidRPr="00EC1DE0" w14:paraId="333D92AA" w14:textId="77777777" w:rsidTr="000409CC">
        <w:trPr>
          <w:cantSplit/>
        </w:trPr>
        <w:tc>
          <w:tcPr>
            <w:tcW w:w="567" w:type="dxa"/>
            <w:vMerge w:val="restart"/>
            <w:tcBorders>
              <w:top w:val="single" w:sz="12" w:space="0" w:color="808080"/>
            </w:tcBorders>
          </w:tcPr>
          <w:p w14:paraId="05599AF0" w14:textId="77777777" w:rsidR="008135BD" w:rsidRPr="00EC1DE0" w:rsidRDefault="008135BD" w:rsidP="000409CC">
            <w:pPr>
              <w:spacing w:before="90" w:after="54" w:line="312" w:lineRule="auto"/>
              <w:ind w:left="57" w:right="57"/>
              <w:rPr>
                <w:rFonts w:ascii="Arial" w:hAnsi="Arial" w:cs="Arial"/>
              </w:rPr>
            </w:pPr>
            <w:r w:rsidRPr="00EC1DE0">
              <w:rPr>
                <w:rFonts w:ascii="Arial" w:hAnsi="Arial" w:cs="Arial"/>
              </w:rPr>
              <w:t>1)</w:t>
            </w:r>
          </w:p>
        </w:tc>
        <w:tc>
          <w:tcPr>
            <w:tcW w:w="3686" w:type="dxa"/>
            <w:tcBorders>
              <w:top w:val="single" w:sz="12" w:space="0" w:color="808080"/>
              <w:bottom w:val="nil"/>
            </w:tcBorders>
            <w:shd w:val="clear" w:color="auto" w:fill="E6E6E6"/>
            <w:vAlign w:val="center"/>
          </w:tcPr>
          <w:p w14:paraId="5999A08F" w14:textId="77777777" w:rsidR="008135BD" w:rsidRPr="00EC1DE0" w:rsidRDefault="008135BD" w:rsidP="000409CC">
            <w:pPr>
              <w:spacing w:before="90" w:after="54" w:line="312" w:lineRule="auto"/>
              <w:ind w:left="57" w:right="57"/>
              <w:rPr>
                <w:rFonts w:ascii="Arial" w:hAnsi="Arial" w:cs="Arial"/>
              </w:rPr>
            </w:pPr>
            <w:r w:rsidRPr="00EC1DE0">
              <w:rPr>
                <w:rFonts w:ascii="Arial" w:hAnsi="Arial" w:cs="Arial"/>
              </w:rPr>
              <w:t>Naam opdrachtgever</w:t>
            </w:r>
          </w:p>
        </w:tc>
        <w:tc>
          <w:tcPr>
            <w:tcW w:w="4253" w:type="dxa"/>
            <w:tcBorders>
              <w:top w:val="single" w:sz="12" w:space="0" w:color="808080"/>
            </w:tcBorders>
          </w:tcPr>
          <w:p w14:paraId="75B170B4" w14:textId="77777777" w:rsidR="008135BD" w:rsidRPr="00EC1DE0" w:rsidRDefault="008135BD" w:rsidP="000409CC">
            <w:pPr>
              <w:spacing w:before="90" w:after="54" w:line="312" w:lineRule="auto"/>
              <w:ind w:left="57" w:right="57"/>
              <w:rPr>
                <w:rFonts w:ascii="Arial" w:hAnsi="Arial" w:cs="Arial"/>
              </w:rPr>
            </w:pPr>
          </w:p>
        </w:tc>
      </w:tr>
      <w:tr w:rsidR="008135BD" w:rsidRPr="00EC1DE0" w14:paraId="1AF2CD16" w14:textId="77777777" w:rsidTr="000409CC">
        <w:trPr>
          <w:cantSplit/>
        </w:trPr>
        <w:tc>
          <w:tcPr>
            <w:tcW w:w="567" w:type="dxa"/>
            <w:vMerge/>
          </w:tcPr>
          <w:p w14:paraId="5C30658A" w14:textId="77777777" w:rsidR="008135BD" w:rsidRPr="00EC1DE0" w:rsidRDefault="008135BD" w:rsidP="000409CC">
            <w:pPr>
              <w:spacing w:before="90" w:after="54" w:line="312" w:lineRule="auto"/>
              <w:ind w:left="57" w:right="57"/>
              <w:rPr>
                <w:rFonts w:ascii="Arial" w:hAnsi="Arial" w:cs="Arial"/>
              </w:rPr>
            </w:pPr>
          </w:p>
        </w:tc>
        <w:tc>
          <w:tcPr>
            <w:tcW w:w="3686" w:type="dxa"/>
            <w:tcBorders>
              <w:top w:val="nil"/>
              <w:bottom w:val="nil"/>
            </w:tcBorders>
            <w:shd w:val="clear" w:color="auto" w:fill="E6E6E6"/>
            <w:vAlign w:val="center"/>
          </w:tcPr>
          <w:p w14:paraId="47B43A8C" w14:textId="77777777" w:rsidR="008135BD" w:rsidRPr="00EC1DE0" w:rsidRDefault="008135BD" w:rsidP="000409CC">
            <w:pPr>
              <w:spacing w:before="90" w:after="54" w:line="312" w:lineRule="auto"/>
              <w:ind w:left="57" w:right="57"/>
              <w:rPr>
                <w:rFonts w:ascii="Arial" w:hAnsi="Arial" w:cs="Arial"/>
              </w:rPr>
            </w:pPr>
            <w:r w:rsidRPr="00EC1DE0">
              <w:rPr>
                <w:rFonts w:ascii="Arial" w:hAnsi="Arial" w:cs="Arial"/>
              </w:rPr>
              <w:t>Adres</w:t>
            </w:r>
          </w:p>
        </w:tc>
        <w:tc>
          <w:tcPr>
            <w:tcW w:w="4253" w:type="dxa"/>
          </w:tcPr>
          <w:p w14:paraId="6836D769" w14:textId="77777777" w:rsidR="008135BD" w:rsidRPr="00EC1DE0" w:rsidRDefault="008135BD" w:rsidP="000409CC">
            <w:pPr>
              <w:spacing w:before="90" w:after="54" w:line="312" w:lineRule="auto"/>
              <w:ind w:left="57" w:right="57"/>
              <w:rPr>
                <w:rFonts w:ascii="Arial" w:hAnsi="Arial" w:cs="Arial"/>
              </w:rPr>
            </w:pPr>
          </w:p>
        </w:tc>
      </w:tr>
      <w:tr w:rsidR="008135BD" w:rsidRPr="00EC1DE0" w14:paraId="38C7ABCE" w14:textId="77777777" w:rsidTr="000409CC">
        <w:trPr>
          <w:cantSplit/>
        </w:trPr>
        <w:tc>
          <w:tcPr>
            <w:tcW w:w="567" w:type="dxa"/>
            <w:vMerge/>
          </w:tcPr>
          <w:p w14:paraId="6FB274B8" w14:textId="77777777" w:rsidR="008135BD" w:rsidRPr="00EC1DE0" w:rsidRDefault="008135BD" w:rsidP="000409CC">
            <w:pPr>
              <w:spacing w:before="90" w:after="54" w:line="312" w:lineRule="auto"/>
              <w:ind w:left="57" w:right="57"/>
              <w:rPr>
                <w:rFonts w:ascii="Arial" w:hAnsi="Arial" w:cs="Arial"/>
              </w:rPr>
            </w:pPr>
          </w:p>
        </w:tc>
        <w:tc>
          <w:tcPr>
            <w:tcW w:w="3686" w:type="dxa"/>
            <w:tcBorders>
              <w:top w:val="nil"/>
              <w:bottom w:val="single" w:sz="8" w:space="0" w:color="C0C0C0"/>
            </w:tcBorders>
            <w:shd w:val="clear" w:color="auto" w:fill="E6E6E6"/>
            <w:vAlign w:val="center"/>
          </w:tcPr>
          <w:p w14:paraId="2C34ABBC" w14:textId="77777777" w:rsidR="008135BD" w:rsidRPr="00EC1DE0" w:rsidRDefault="008135BD" w:rsidP="000409CC">
            <w:pPr>
              <w:spacing w:before="90" w:after="54" w:line="312" w:lineRule="auto"/>
              <w:ind w:left="57" w:right="57"/>
              <w:rPr>
                <w:rFonts w:ascii="Arial" w:hAnsi="Arial" w:cs="Arial"/>
              </w:rPr>
            </w:pPr>
            <w:r w:rsidRPr="00EC1DE0">
              <w:rPr>
                <w:rFonts w:ascii="Arial" w:hAnsi="Arial" w:cs="Arial"/>
              </w:rPr>
              <w:t>Postcode en plaatsnaam</w:t>
            </w:r>
          </w:p>
        </w:tc>
        <w:tc>
          <w:tcPr>
            <w:tcW w:w="4253" w:type="dxa"/>
          </w:tcPr>
          <w:p w14:paraId="7BAD0C8E" w14:textId="77777777" w:rsidR="008135BD" w:rsidRPr="00EC1DE0" w:rsidRDefault="008135BD" w:rsidP="000409CC">
            <w:pPr>
              <w:spacing w:before="90" w:after="54" w:line="312" w:lineRule="auto"/>
              <w:ind w:left="57" w:right="57"/>
              <w:rPr>
                <w:rFonts w:ascii="Arial" w:hAnsi="Arial" w:cs="Arial"/>
              </w:rPr>
            </w:pPr>
          </w:p>
        </w:tc>
      </w:tr>
      <w:tr w:rsidR="008135BD" w:rsidRPr="00EC1DE0" w14:paraId="6849F17F" w14:textId="77777777" w:rsidTr="000409CC">
        <w:trPr>
          <w:cantSplit/>
        </w:trPr>
        <w:tc>
          <w:tcPr>
            <w:tcW w:w="567" w:type="dxa"/>
            <w:vMerge w:val="restart"/>
          </w:tcPr>
          <w:p w14:paraId="5F16E05D" w14:textId="77777777" w:rsidR="008135BD" w:rsidRPr="00EC1DE0" w:rsidRDefault="008135BD" w:rsidP="000409CC">
            <w:pPr>
              <w:spacing w:before="90" w:after="54" w:line="312" w:lineRule="auto"/>
              <w:ind w:left="57" w:right="57"/>
              <w:rPr>
                <w:rFonts w:ascii="Arial" w:hAnsi="Arial" w:cs="Arial"/>
              </w:rPr>
            </w:pPr>
            <w:r w:rsidRPr="00EC1DE0">
              <w:rPr>
                <w:rFonts w:ascii="Arial" w:hAnsi="Arial" w:cs="Arial"/>
              </w:rPr>
              <w:t>2)</w:t>
            </w:r>
          </w:p>
        </w:tc>
        <w:tc>
          <w:tcPr>
            <w:tcW w:w="3686" w:type="dxa"/>
            <w:tcBorders>
              <w:bottom w:val="nil"/>
            </w:tcBorders>
            <w:shd w:val="clear" w:color="auto" w:fill="E6E6E6"/>
            <w:vAlign w:val="center"/>
          </w:tcPr>
          <w:p w14:paraId="0BAA4A85" w14:textId="77777777" w:rsidR="008135BD" w:rsidRPr="00EC1DE0" w:rsidRDefault="008135BD" w:rsidP="000409CC">
            <w:pPr>
              <w:spacing w:before="90" w:after="54" w:line="312" w:lineRule="auto"/>
              <w:ind w:left="57" w:right="57"/>
              <w:rPr>
                <w:rFonts w:ascii="Arial" w:hAnsi="Arial" w:cs="Arial"/>
              </w:rPr>
            </w:pPr>
            <w:r w:rsidRPr="00EC1DE0">
              <w:rPr>
                <w:rFonts w:ascii="Arial" w:hAnsi="Arial" w:cs="Arial"/>
              </w:rPr>
              <w:t>Naam contactpersoon opdrachtgever</w:t>
            </w:r>
          </w:p>
        </w:tc>
        <w:tc>
          <w:tcPr>
            <w:tcW w:w="4253" w:type="dxa"/>
          </w:tcPr>
          <w:p w14:paraId="1EF99806" w14:textId="77777777" w:rsidR="008135BD" w:rsidRPr="00EC1DE0" w:rsidRDefault="008135BD" w:rsidP="000409CC">
            <w:pPr>
              <w:spacing w:before="90" w:after="54" w:line="312" w:lineRule="auto"/>
              <w:ind w:left="57" w:right="57"/>
              <w:rPr>
                <w:rFonts w:ascii="Arial" w:hAnsi="Arial" w:cs="Arial"/>
              </w:rPr>
            </w:pPr>
          </w:p>
        </w:tc>
      </w:tr>
      <w:tr w:rsidR="008135BD" w:rsidRPr="00EC1DE0" w14:paraId="41FE5C7E" w14:textId="77777777" w:rsidTr="000409CC">
        <w:trPr>
          <w:cantSplit/>
          <w:trHeight w:val="255"/>
        </w:trPr>
        <w:tc>
          <w:tcPr>
            <w:tcW w:w="567" w:type="dxa"/>
            <w:vMerge/>
          </w:tcPr>
          <w:p w14:paraId="77C294BD" w14:textId="77777777" w:rsidR="008135BD" w:rsidRPr="00EC1DE0" w:rsidRDefault="008135BD" w:rsidP="000409CC">
            <w:pPr>
              <w:spacing w:before="90" w:after="54" w:line="312" w:lineRule="auto"/>
              <w:ind w:left="57" w:right="57"/>
              <w:rPr>
                <w:rFonts w:ascii="Arial" w:hAnsi="Arial" w:cs="Arial"/>
              </w:rPr>
            </w:pPr>
          </w:p>
        </w:tc>
        <w:tc>
          <w:tcPr>
            <w:tcW w:w="3686" w:type="dxa"/>
            <w:tcBorders>
              <w:top w:val="nil"/>
              <w:bottom w:val="nil"/>
            </w:tcBorders>
            <w:shd w:val="clear" w:color="auto" w:fill="E6E6E6"/>
            <w:vAlign w:val="center"/>
          </w:tcPr>
          <w:p w14:paraId="7ED0FD4F" w14:textId="77777777" w:rsidR="008135BD" w:rsidRPr="00EC1DE0" w:rsidRDefault="008135BD" w:rsidP="000409CC">
            <w:pPr>
              <w:spacing w:before="90" w:after="54" w:line="312" w:lineRule="auto"/>
              <w:ind w:left="57" w:right="57"/>
              <w:rPr>
                <w:rFonts w:ascii="Arial" w:hAnsi="Arial" w:cs="Arial"/>
              </w:rPr>
            </w:pPr>
            <w:r w:rsidRPr="00EC1DE0">
              <w:rPr>
                <w:rFonts w:ascii="Arial" w:hAnsi="Arial" w:cs="Arial"/>
              </w:rPr>
              <w:t>Functie</w:t>
            </w:r>
          </w:p>
        </w:tc>
        <w:tc>
          <w:tcPr>
            <w:tcW w:w="4253" w:type="dxa"/>
          </w:tcPr>
          <w:p w14:paraId="3292BA35" w14:textId="77777777" w:rsidR="008135BD" w:rsidRPr="00EC1DE0" w:rsidRDefault="008135BD" w:rsidP="000409CC">
            <w:pPr>
              <w:spacing w:before="90" w:after="54" w:line="312" w:lineRule="auto"/>
              <w:ind w:left="57" w:right="57"/>
              <w:rPr>
                <w:rFonts w:ascii="Arial" w:hAnsi="Arial" w:cs="Arial"/>
              </w:rPr>
            </w:pPr>
          </w:p>
        </w:tc>
      </w:tr>
      <w:tr w:rsidR="008135BD" w:rsidRPr="00EC1DE0" w14:paraId="126C3C58" w14:textId="77777777" w:rsidTr="000409CC">
        <w:trPr>
          <w:cantSplit/>
        </w:trPr>
        <w:tc>
          <w:tcPr>
            <w:tcW w:w="567" w:type="dxa"/>
            <w:vMerge/>
          </w:tcPr>
          <w:p w14:paraId="562F346D" w14:textId="77777777" w:rsidR="008135BD" w:rsidRPr="00EC1DE0" w:rsidRDefault="008135BD" w:rsidP="000409CC">
            <w:pPr>
              <w:spacing w:before="90" w:after="54" w:line="312" w:lineRule="auto"/>
              <w:ind w:left="57" w:right="57"/>
              <w:rPr>
                <w:rFonts w:ascii="Arial" w:hAnsi="Arial" w:cs="Arial"/>
              </w:rPr>
            </w:pPr>
          </w:p>
        </w:tc>
        <w:tc>
          <w:tcPr>
            <w:tcW w:w="3686" w:type="dxa"/>
            <w:tcBorders>
              <w:top w:val="nil"/>
              <w:bottom w:val="nil"/>
            </w:tcBorders>
            <w:shd w:val="clear" w:color="auto" w:fill="E6E6E6"/>
            <w:vAlign w:val="center"/>
          </w:tcPr>
          <w:p w14:paraId="6BFB0D97" w14:textId="77777777" w:rsidR="008135BD" w:rsidRPr="00EC1DE0" w:rsidRDefault="008135BD" w:rsidP="000409CC">
            <w:pPr>
              <w:spacing w:before="90" w:after="54" w:line="312" w:lineRule="auto"/>
              <w:ind w:left="57" w:right="57"/>
              <w:rPr>
                <w:rFonts w:ascii="Arial" w:hAnsi="Arial" w:cs="Arial"/>
              </w:rPr>
            </w:pPr>
            <w:r w:rsidRPr="00EC1DE0">
              <w:rPr>
                <w:rFonts w:ascii="Arial" w:hAnsi="Arial" w:cs="Arial"/>
              </w:rPr>
              <w:t>Telefoonnummer</w:t>
            </w:r>
          </w:p>
        </w:tc>
        <w:tc>
          <w:tcPr>
            <w:tcW w:w="4253" w:type="dxa"/>
          </w:tcPr>
          <w:p w14:paraId="19454B73" w14:textId="77777777" w:rsidR="008135BD" w:rsidRPr="00EC1DE0" w:rsidRDefault="008135BD" w:rsidP="000409CC">
            <w:pPr>
              <w:spacing w:before="90" w:after="54" w:line="312" w:lineRule="auto"/>
              <w:ind w:left="57" w:right="57"/>
              <w:rPr>
                <w:rFonts w:ascii="Arial" w:hAnsi="Arial" w:cs="Arial"/>
              </w:rPr>
            </w:pPr>
          </w:p>
        </w:tc>
      </w:tr>
      <w:tr w:rsidR="008135BD" w:rsidRPr="00EC1DE0" w14:paraId="10006223" w14:textId="77777777" w:rsidTr="000409CC">
        <w:trPr>
          <w:cantSplit/>
        </w:trPr>
        <w:tc>
          <w:tcPr>
            <w:tcW w:w="567" w:type="dxa"/>
            <w:vMerge/>
          </w:tcPr>
          <w:p w14:paraId="5D53ACF8" w14:textId="77777777" w:rsidR="008135BD" w:rsidRPr="00EC1DE0" w:rsidRDefault="008135BD" w:rsidP="000409CC">
            <w:pPr>
              <w:spacing w:before="90" w:after="54" w:line="312" w:lineRule="auto"/>
              <w:ind w:left="57" w:right="57"/>
              <w:rPr>
                <w:rFonts w:ascii="Arial" w:hAnsi="Arial" w:cs="Arial"/>
              </w:rPr>
            </w:pPr>
          </w:p>
        </w:tc>
        <w:tc>
          <w:tcPr>
            <w:tcW w:w="3686" w:type="dxa"/>
            <w:tcBorders>
              <w:top w:val="nil"/>
              <w:bottom w:val="nil"/>
            </w:tcBorders>
            <w:shd w:val="clear" w:color="auto" w:fill="E6E6E6"/>
            <w:vAlign w:val="center"/>
          </w:tcPr>
          <w:p w14:paraId="6E1F9E5A" w14:textId="77777777" w:rsidR="008135BD" w:rsidRPr="00EC1DE0" w:rsidRDefault="008135BD" w:rsidP="000409CC">
            <w:pPr>
              <w:spacing w:before="90" w:after="54" w:line="312" w:lineRule="auto"/>
              <w:ind w:left="57" w:right="57"/>
              <w:rPr>
                <w:rFonts w:ascii="Arial" w:hAnsi="Arial" w:cs="Arial"/>
              </w:rPr>
            </w:pPr>
            <w:r w:rsidRPr="00EC1DE0">
              <w:rPr>
                <w:rFonts w:ascii="Arial" w:hAnsi="Arial" w:cs="Arial"/>
              </w:rPr>
              <w:t>E-mailadres</w:t>
            </w:r>
          </w:p>
        </w:tc>
        <w:tc>
          <w:tcPr>
            <w:tcW w:w="4253" w:type="dxa"/>
          </w:tcPr>
          <w:p w14:paraId="4E0AD0FD" w14:textId="77777777" w:rsidR="008135BD" w:rsidRPr="00EC1DE0" w:rsidRDefault="008135BD" w:rsidP="000409CC">
            <w:pPr>
              <w:spacing w:before="90" w:after="54" w:line="312" w:lineRule="auto"/>
              <w:ind w:left="57" w:right="57"/>
              <w:rPr>
                <w:rFonts w:ascii="Arial" w:hAnsi="Arial" w:cs="Arial"/>
              </w:rPr>
            </w:pPr>
          </w:p>
        </w:tc>
      </w:tr>
    </w:tbl>
    <w:p w14:paraId="79C1A597" w14:textId="77777777" w:rsidR="008135BD" w:rsidRPr="00EC1DE0" w:rsidRDefault="008135BD" w:rsidP="008135BD">
      <w:pPr>
        <w:spacing w:line="312" w:lineRule="auto"/>
        <w:ind w:left="567"/>
        <w:jc w:val="both"/>
        <w:rPr>
          <w:rFonts w:ascii="Arial" w:hAnsi="Arial" w:cs="Arial"/>
        </w:rPr>
      </w:pP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8135BD" w:rsidRPr="00EC1DE0" w14:paraId="6819055B" w14:textId="77777777" w:rsidTr="00A16B36">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14FA79A2" w14:textId="77777777" w:rsidR="008135BD" w:rsidRPr="00EC1DE0" w:rsidRDefault="008135BD" w:rsidP="000409CC">
            <w:pPr>
              <w:spacing w:before="90" w:after="54" w:line="312" w:lineRule="auto"/>
              <w:ind w:left="57" w:right="57"/>
              <w:jc w:val="center"/>
              <w:rPr>
                <w:rFonts w:ascii="Arial" w:hAnsi="Arial" w:cs="Arial"/>
                <w:b/>
                <w:bCs/>
                <w:sz w:val="18"/>
              </w:rPr>
            </w:pPr>
            <w:r w:rsidRPr="00EC1DE0">
              <w:rPr>
                <w:rFonts w:ascii="Arial" w:hAnsi="Arial" w:cs="Arial"/>
                <w:b/>
                <w:bCs/>
                <w:sz w:val="18"/>
              </w:rPr>
              <w:t>Beschrijving referentieopdracht</w:t>
            </w:r>
          </w:p>
        </w:tc>
      </w:tr>
      <w:tr w:rsidR="008135BD" w:rsidRPr="00EC1DE0" w14:paraId="3631D4C3" w14:textId="77777777" w:rsidTr="00A16B36">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22EF552B" w14:textId="77777777" w:rsidR="008135BD" w:rsidRPr="00EC1DE0" w:rsidRDefault="008135BD" w:rsidP="000409CC">
            <w:pPr>
              <w:spacing w:before="90" w:after="54" w:line="312" w:lineRule="auto"/>
              <w:ind w:left="57" w:right="57"/>
              <w:rPr>
                <w:rFonts w:ascii="Arial" w:hAnsi="Arial" w:cs="Arial"/>
              </w:rPr>
            </w:pPr>
            <w:r w:rsidRPr="00EC1DE0">
              <w:rPr>
                <w:rFonts w:ascii="Arial" w:hAnsi="Arial" w:cs="Arial"/>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52A315AE" w14:textId="77777777" w:rsidR="008135BD" w:rsidRPr="00EC1DE0" w:rsidRDefault="008135BD" w:rsidP="000409CC">
            <w:pPr>
              <w:spacing w:before="90" w:after="54" w:line="312" w:lineRule="auto"/>
              <w:ind w:left="57" w:right="57"/>
              <w:rPr>
                <w:rFonts w:ascii="Arial" w:hAnsi="Arial" w:cs="Arial"/>
              </w:rPr>
            </w:pPr>
            <w:r w:rsidRPr="00EC1DE0">
              <w:rPr>
                <w:rFonts w:ascii="Arial" w:hAnsi="Arial" w:cs="Arial"/>
              </w:rPr>
              <w:t>Begindatum opdracht:</w:t>
            </w:r>
          </w:p>
        </w:tc>
        <w:tc>
          <w:tcPr>
            <w:tcW w:w="4253" w:type="dxa"/>
            <w:tcBorders>
              <w:top w:val="single" w:sz="12" w:space="0" w:color="808080"/>
              <w:left w:val="single" w:sz="8" w:space="0" w:color="C0C0C0"/>
              <w:bottom w:val="single" w:sz="8" w:space="0" w:color="C0C0C0"/>
              <w:right w:val="single" w:sz="8" w:space="0" w:color="C0C0C0"/>
            </w:tcBorders>
            <w:vAlign w:val="center"/>
          </w:tcPr>
          <w:p w14:paraId="5583A3DA" w14:textId="77777777" w:rsidR="008135BD" w:rsidRPr="00EC1DE0" w:rsidRDefault="008135BD" w:rsidP="000409CC">
            <w:pPr>
              <w:spacing w:before="90" w:after="54" w:line="312" w:lineRule="auto"/>
              <w:ind w:left="57" w:right="57"/>
              <w:rPr>
                <w:rFonts w:ascii="Arial" w:hAnsi="Arial" w:cs="Arial"/>
              </w:rPr>
            </w:pPr>
          </w:p>
        </w:tc>
      </w:tr>
      <w:tr w:rsidR="008135BD" w:rsidRPr="00EC1DE0" w14:paraId="4A8C10D0" w14:textId="77777777" w:rsidTr="00A16B36">
        <w:trPr>
          <w:cantSplit/>
        </w:trPr>
        <w:tc>
          <w:tcPr>
            <w:tcW w:w="567" w:type="dxa"/>
            <w:vMerge/>
            <w:tcBorders>
              <w:top w:val="single" w:sz="8" w:space="0" w:color="C0C0C0"/>
              <w:left w:val="single" w:sz="8" w:space="0" w:color="C0C0C0"/>
              <w:bottom w:val="single" w:sz="8" w:space="0" w:color="C0C0C0"/>
              <w:right w:val="single" w:sz="8" w:space="0" w:color="C0C0C0"/>
            </w:tcBorders>
          </w:tcPr>
          <w:p w14:paraId="30BC0C44" w14:textId="77777777" w:rsidR="008135BD" w:rsidRPr="00EC1DE0" w:rsidRDefault="008135BD" w:rsidP="000409CC">
            <w:pPr>
              <w:spacing w:before="90" w:after="54" w:line="312" w:lineRule="auto"/>
              <w:ind w:left="57" w:right="57"/>
              <w:rPr>
                <w:rFonts w:ascii="Arial" w:hAnsi="Arial" w:cs="Arial"/>
              </w:rPr>
            </w:pPr>
          </w:p>
        </w:tc>
        <w:tc>
          <w:tcPr>
            <w:tcW w:w="3686" w:type="dxa"/>
            <w:tcBorders>
              <w:top w:val="nil"/>
              <w:left w:val="single" w:sz="8" w:space="0" w:color="C0C0C0"/>
              <w:bottom w:val="nil"/>
              <w:right w:val="single" w:sz="8" w:space="0" w:color="C0C0C0"/>
            </w:tcBorders>
            <w:shd w:val="clear" w:color="auto" w:fill="E6E6E6"/>
          </w:tcPr>
          <w:p w14:paraId="392F54DC" w14:textId="77777777" w:rsidR="008135BD" w:rsidRPr="00EC1DE0" w:rsidRDefault="008135BD" w:rsidP="000409CC">
            <w:pPr>
              <w:spacing w:before="90" w:after="54" w:line="312" w:lineRule="auto"/>
              <w:ind w:left="57" w:right="57"/>
              <w:rPr>
                <w:rFonts w:ascii="Arial" w:hAnsi="Arial" w:cs="Arial"/>
              </w:rPr>
            </w:pPr>
            <w:r w:rsidRPr="00EC1DE0">
              <w:rPr>
                <w:rFonts w:ascii="Arial" w:hAnsi="Arial" w:cs="Arial"/>
              </w:rPr>
              <w:t>Einddatum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67D752B0" w14:textId="77777777" w:rsidR="008135BD" w:rsidRPr="00EC1DE0" w:rsidRDefault="008135BD" w:rsidP="000409CC">
            <w:pPr>
              <w:spacing w:before="90" w:after="54" w:line="312" w:lineRule="auto"/>
              <w:ind w:left="57" w:right="57"/>
              <w:rPr>
                <w:rFonts w:ascii="Arial" w:hAnsi="Arial" w:cs="Arial"/>
              </w:rPr>
            </w:pPr>
          </w:p>
        </w:tc>
      </w:tr>
      <w:tr w:rsidR="008135BD" w:rsidRPr="00EC1DE0" w14:paraId="34028062" w14:textId="77777777" w:rsidTr="00A16B36">
        <w:trPr>
          <w:cantSplit/>
        </w:trPr>
        <w:tc>
          <w:tcPr>
            <w:tcW w:w="567" w:type="dxa"/>
            <w:tcBorders>
              <w:top w:val="single" w:sz="8" w:space="0" w:color="C0C0C0"/>
              <w:left w:val="single" w:sz="8" w:space="0" w:color="C0C0C0"/>
              <w:bottom w:val="single" w:sz="8" w:space="0" w:color="C0C0C0"/>
              <w:right w:val="single" w:sz="8" w:space="0" w:color="C0C0C0"/>
            </w:tcBorders>
          </w:tcPr>
          <w:p w14:paraId="7A6DE475" w14:textId="77777777" w:rsidR="008135BD" w:rsidRPr="00EC1DE0" w:rsidRDefault="008135BD" w:rsidP="000409CC">
            <w:pPr>
              <w:spacing w:before="90" w:after="54" w:line="312" w:lineRule="auto"/>
              <w:ind w:left="57" w:right="57"/>
              <w:rPr>
                <w:rFonts w:ascii="Arial" w:hAnsi="Arial" w:cs="Arial"/>
              </w:rPr>
            </w:pPr>
            <w:r w:rsidRPr="00EC1DE0">
              <w:rPr>
                <w:rFonts w:ascii="Arial" w:hAnsi="Arial" w:cs="Arial"/>
              </w:rPr>
              <w:t>4)</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64E26818" w14:textId="472B3B40" w:rsidR="008135BD" w:rsidRPr="00EC1DE0" w:rsidRDefault="008135BD" w:rsidP="000409CC">
            <w:pPr>
              <w:spacing w:before="90" w:after="54" w:line="312" w:lineRule="auto"/>
              <w:ind w:left="57" w:right="57"/>
              <w:rPr>
                <w:rFonts w:ascii="Arial" w:hAnsi="Arial" w:cs="Arial"/>
              </w:rPr>
            </w:pPr>
            <w:r w:rsidRPr="00EC1DE0">
              <w:rPr>
                <w:rFonts w:ascii="Arial" w:hAnsi="Arial" w:cs="Arial"/>
              </w:rPr>
              <w:t xml:space="preserve">Beschrijving </w:t>
            </w:r>
            <w:r w:rsidR="00AD4950">
              <w:rPr>
                <w:rFonts w:ascii="Arial" w:hAnsi="Arial" w:cs="Arial"/>
              </w:rPr>
              <w:t>opdracht</w:t>
            </w:r>
          </w:p>
          <w:p w14:paraId="5CC049D7" w14:textId="77777777" w:rsidR="008135BD" w:rsidRPr="00EC1DE0" w:rsidRDefault="008135BD" w:rsidP="000409CC">
            <w:pPr>
              <w:spacing w:before="90" w:after="54" w:line="312" w:lineRule="auto"/>
              <w:ind w:left="57" w:right="57"/>
              <w:rPr>
                <w:rFonts w:ascii="Arial" w:hAnsi="Arial" w:cs="Arial"/>
                <w:bCs/>
              </w:rPr>
            </w:pPr>
          </w:p>
          <w:p w14:paraId="57DDB73D" w14:textId="77777777" w:rsidR="008135BD" w:rsidRPr="00EC1DE0" w:rsidRDefault="008135BD" w:rsidP="000409CC">
            <w:pPr>
              <w:spacing w:before="90" w:after="54" w:line="312" w:lineRule="auto"/>
              <w:ind w:left="57" w:right="57"/>
              <w:rPr>
                <w:rFonts w:ascii="Arial" w:hAnsi="Arial" w:cs="Arial"/>
                <w:bCs/>
              </w:rPr>
            </w:pPr>
          </w:p>
          <w:p w14:paraId="6FCB7BD8" w14:textId="77777777" w:rsidR="008135BD" w:rsidRPr="00EC1DE0" w:rsidRDefault="008135BD" w:rsidP="000409CC">
            <w:pPr>
              <w:spacing w:before="90" w:after="54" w:line="312" w:lineRule="auto"/>
              <w:ind w:left="57" w:right="57"/>
              <w:rPr>
                <w:rFonts w:ascii="Arial" w:hAnsi="Arial" w:cs="Arial"/>
                <w:bCs/>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6C5B01C1" w14:textId="77777777" w:rsidR="008135BD" w:rsidRPr="00EC1DE0" w:rsidRDefault="008135BD" w:rsidP="000409CC">
            <w:pPr>
              <w:spacing w:before="90" w:after="54" w:line="312" w:lineRule="auto"/>
              <w:ind w:left="57" w:right="57"/>
              <w:rPr>
                <w:rFonts w:ascii="Arial" w:hAnsi="Arial" w:cs="Arial"/>
                <w:bCs/>
              </w:rPr>
            </w:pPr>
          </w:p>
          <w:p w14:paraId="7A5F45B7" w14:textId="77777777" w:rsidR="008135BD" w:rsidRPr="00EC1DE0" w:rsidRDefault="008135BD" w:rsidP="000409CC">
            <w:pPr>
              <w:spacing w:before="90" w:after="54" w:line="312" w:lineRule="auto"/>
              <w:ind w:left="57" w:right="57"/>
              <w:rPr>
                <w:rFonts w:ascii="Arial" w:hAnsi="Arial" w:cs="Arial"/>
                <w:bCs/>
              </w:rPr>
            </w:pPr>
          </w:p>
        </w:tc>
      </w:tr>
      <w:tr w:rsidR="008135BD" w:rsidRPr="00EC1DE0" w14:paraId="35331F97" w14:textId="77777777" w:rsidTr="00A16B36">
        <w:trPr>
          <w:cantSplit/>
        </w:trPr>
        <w:tc>
          <w:tcPr>
            <w:tcW w:w="567" w:type="dxa"/>
            <w:tcBorders>
              <w:top w:val="single" w:sz="8" w:space="0" w:color="C0C0C0"/>
              <w:left w:val="single" w:sz="8" w:space="0" w:color="C0C0C0"/>
              <w:bottom w:val="single" w:sz="8" w:space="0" w:color="C0C0C0"/>
              <w:right w:val="single" w:sz="8" w:space="0" w:color="C0C0C0"/>
            </w:tcBorders>
          </w:tcPr>
          <w:p w14:paraId="554C923D" w14:textId="77777777" w:rsidR="008135BD" w:rsidRPr="00EC1DE0" w:rsidRDefault="008135BD" w:rsidP="000409CC">
            <w:pPr>
              <w:spacing w:before="90" w:after="54" w:line="312" w:lineRule="auto"/>
              <w:ind w:left="57" w:right="57"/>
              <w:rPr>
                <w:rFonts w:ascii="Arial" w:hAnsi="Arial" w:cs="Arial"/>
              </w:rPr>
            </w:pPr>
            <w:r w:rsidRPr="00EC1DE0">
              <w:rPr>
                <w:rFonts w:ascii="Arial" w:hAnsi="Arial" w:cs="Arial"/>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75931CAD" w14:textId="77777777" w:rsidR="008135BD" w:rsidRPr="00EC1DE0" w:rsidRDefault="008135BD" w:rsidP="000409CC">
            <w:pPr>
              <w:spacing w:before="90" w:after="54" w:line="312" w:lineRule="auto"/>
              <w:ind w:left="57" w:right="57"/>
              <w:rPr>
                <w:rFonts w:ascii="Arial" w:hAnsi="Arial" w:cs="Arial"/>
                <w:bCs/>
              </w:rPr>
            </w:pPr>
            <w:r w:rsidRPr="00EC1DE0">
              <w:rPr>
                <w:rFonts w:ascii="Arial" w:hAnsi="Arial" w:cs="Arial"/>
                <w:bCs/>
              </w:rPr>
              <w:t>Eventueel aanvullende opmerkingen/beschrijving:</w:t>
            </w:r>
          </w:p>
          <w:p w14:paraId="27C015FB" w14:textId="77777777" w:rsidR="008135BD" w:rsidRPr="00EC1DE0" w:rsidRDefault="008135BD" w:rsidP="000409CC">
            <w:pPr>
              <w:spacing w:before="90" w:after="54" w:line="312" w:lineRule="auto"/>
              <w:ind w:left="57" w:right="57"/>
              <w:rPr>
                <w:rFonts w:ascii="Arial" w:hAnsi="Arial" w:cs="Arial"/>
                <w:bCs/>
              </w:rPr>
            </w:pPr>
          </w:p>
          <w:p w14:paraId="0F17FEDA" w14:textId="77777777" w:rsidR="008135BD" w:rsidRPr="00EC1DE0" w:rsidRDefault="008135BD" w:rsidP="000409CC">
            <w:pPr>
              <w:spacing w:before="90" w:after="54" w:line="312" w:lineRule="auto"/>
              <w:ind w:left="57" w:right="57"/>
              <w:rPr>
                <w:rFonts w:ascii="Arial" w:hAnsi="Arial" w:cs="Arial"/>
                <w:bCs/>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26989B4F" w14:textId="77777777" w:rsidR="008135BD" w:rsidRPr="00EC1DE0" w:rsidRDefault="008135BD" w:rsidP="000409CC">
            <w:pPr>
              <w:spacing w:before="90" w:after="54" w:line="312" w:lineRule="auto"/>
              <w:ind w:left="57" w:right="57"/>
              <w:rPr>
                <w:rFonts w:ascii="Arial" w:hAnsi="Arial" w:cs="Arial"/>
                <w:bCs/>
              </w:rPr>
            </w:pPr>
          </w:p>
          <w:p w14:paraId="478ADC52" w14:textId="77777777" w:rsidR="008135BD" w:rsidRPr="00EC1DE0" w:rsidRDefault="008135BD" w:rsidP="000409CC">
            <w:pPr>
              <w:spacing w:before="90" w:after="54" w:line="312" w:lineRule="auto"/>
              <w:ind w:left="57" w:right="57"/>
              <w:rPr>
                <w:rFonts w:ascii="Arial" w:hAnsi="Arial" w:cs="Arial"/>
                <w:bCs/>
              </w:rPr>
            </w:pPr>
          </w:p>
        </w:tc>
      </w:tr>
    </w:tbl>
    <w:p w14:paraId="054FA99E" w14:textId="77777777" w:rsidR="008135BD" w:rsidRPr="00EC1DE0" w:rsidRDefault="008135BD" w:rsidP="008135BD">
      <w:pPr>
        <w:spacing w:line="312" w:lineRule="auto"/>
        <w:jc w:val="both"/>
        <w:rPr>
          <w:rFonts w:ascii="Arial" w:hAnsi="Arial" w:cs="Arial"/>
        </w:rPr>
      </w:pPr>
    </w:p>
    <w:p w14:paraId="5C2AC9FE" w14:textId="77777777" w:rsidR="008135BD" w:rsidRPr="00EC1DE0" w:rsidRDefault="008135BD" w:rsidP="008135BD">
      <w:pPr>
        <w:spacing w:line="312" w:lineRule="auto"/>
        <w:jc w:val="both"/>
        <w:rPr>
          <w:rFonts w:ascii="Arial" w:hAnsi="Arial" w:cs="Arial"/>
        </w:rPr>
      </w:pPr>
    </w:p>
    <w:p w14:paraId="70940CEE" w14:textId="77777777" w:rsidR="008135BD" w:rsidRPr="00EC1DE0" w:rsidRDefault="008135BD" w:rsidP="008135BD">
      <w:pPr>
        <w:spacing w:line="312" w:lineRule="auto"/>
        <w:ind w:left="567"/>
        <w:rPr>
          <w:rFonts w:ascii="Arial" w:hAnsi="Arial" w:cs="Arial"/>
          <w:b/>
          <w:snapToGrid w:val="0"/>
        </w:rPr>
      </w:pPr>
      <w:bookmarkStart w:id="11" w:name="_Toc68944752"/>
      <w:bookmarkStart w:id="12" w:name="_Toc86485886"/>
      <w:bookmarkStart w:id="13" w:name="_Toc86485889"/>
      <w:bookmarkStart w:id="14" w:name="_Toc86485888"/>
      <w:bookmarkEnd w:id="9"/>
      <w:bookmarkEnd w:id="10"/>
    </w:p>
    <w:bookmarkEnd w:id="11"/>
    <w:bookmarkEnd w:id="12"/>
    <w:bookmarkEnd w:id="13"/>
    <w:bookmarkEnd w:id="14"/>
    <w:p w14:paraId="7AC109BB" w14:textId="77777777" w:rsidR="008135BD" w:rsidRPr="00EC1DE0" w:rsidRDefault="008135BD" w:rsidP="008135BD">
      <w:pPr>
        <w:spacing w:line="312" w:lineRule="auto"/>
        <w:ind w:left="567"/>
        <w:rPr>
          <w:rFonts w:ascii="Arial" w:hAnsi="Arial" w:cs="Arial"/>
          <w:b/>
          <w:snapToGrid w:val="0"/>
        </w:rPr>
      </w:pPr>
      <w:r w:rsidRPr="00EC1DE0">
        <w:rPr>
          <w:rFonts w:ascii="Arial" w:hAnsi="Arial" w:cs="Arial"/>
          <w:b/>
          <w:snapToGrid w:val="0"/>
        </w:rPr>
        <w:t>Inschrijver</w:t>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t xml:space="preserve">        </w:t>
      </w:r>
      <w:r w:rsidRPr="00EC1DE0">
        <w:rPr>
          <w:rFonts w:ascii="Arial" w:hAnsi="Arial" w:cs="Arial"/>
          <w:snapToGrid w:val="0"/>
          <w:color w:val="D9D9D9" w:themeColor="background1" w:themeShade="D9"/>
          <w:sz w:val="12"/>
          <w:szCs w:val="12"/>
        </w:rPr>
        <w:t>2e handtekening bij ‘gezamenlijke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8135BD" w:rsidRPr="00EC1DE0" w14:paraId="19E20D82" w14:textId="77777777" w:rsidTr="000409CC">
        <w:tc>
          <w:tcPr>
            <w:tcW w:w="1948" w:type="dxa"/>
            <w:shd w:val="clear" w:color="auto" w:fill="E6E6E6"/>
          </w:tcPr>
          <w:p w14:paraId="5A9F5420" w14:textId="77777777" w:rsidR="008135BD" w:rsidRPr="00EC1DE0" w:rsidRDefault="008135BD" w:rsidP="000409CC">
            <w:pPr>
              <w:spacing w:before="90" w:after="54" w:line="312" w:lineRule="auto"/>
              <w:ind w:left="57" w:right="57"/>
              <w:jc w:val="both"/>
              <w:rPr>
                <w:rFonts w:ascii="Arial" w:hAnsi="Arial" w:cs="Arial"/>
              </w:rPr>
            </w:pPr>
            <w:r w:rsidRPr="00EC1DE0">
              <w:rPr>
                <w:rFonts w:ascii="Arial" w:hAnsi="Arial" w:cs="Arial"/>
              </w:rPr>
              <w:lastRenderedPageBreak/>
              <w:t>Naam</w:t>
            </w:r>
          </w:p>
        </w:tc>
        <w:tc>
          <w:tcPr>
            <w:tcW w:w="3402" w:type="dxa"/>
            <w:tcBorders>
              <w:right w:val="single" w:sz="8" w:space="0" w:color="C0C0C0"/>
            </w:tcBorders>
          </w:tcPr>
          <w:p w14:paraId="2D6B3FF2" w14:textId="77777777" w:rsidR="008135BD" w:rsidRPr="00EC1DE0" w:rsidRDefault="008135BD" w:rsidP="000409CC">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0680E51C" w14:textId="77777777" w:rsidR="008135BD" w:rsidRPr="00EC1DE0" w:rsidRDefault="008135BD" w:rsidP="000409CC">
            <w:pPr>
              <w:spacing w:before="90" w:after="54" w:line="312" w:lineRule="auto"/>
              <w:ind w:left="57" w:right="57"/>
              <w:jc w:val="both"/>
              <w:rPr>
                <w:rFonts w:ascii="Arial" w:hAnsi="Arial" w:cs="Arial"/>
              </w:rPr>
            </w:pPr>
          </w:p>
        </w:tc>
      </w:tr>
      <w:tr w:rsidR="008135BD" w:rsidRPr="00EC1DE0" w14:paraId="481EF334" w14:textId="77777777" w:rsidTr="000409CC">
        <w:tc>
          <w:tcPr>
            <w:tcW w:w="1948" w:type="dxa"/>
            <w:shd w:val="clear" w:color="auto" w:fill="E6E6E6"/>
          </w:tcPr>
          <w:p w14:paraId="102CFFC2" w14:textId="77777777" w:rsidR="008135BD" w:rsidRPr="00EC1DE0" w:rsidRDefault="008135BD" w:rsidP="000409CC">
            <w:pPr>
              <w:spacing w:before="90" w:after="54" w:line="312" w:lineRule="auto"/>
              <w:ind w:left="57" w:right="57"/>
              <w:jc w:val="both"/>
              <w:rPr>
                <w:rFonts w:ascii="Arial" w:hAnsi="Arial" w:cs="Arial"/>
              </w:rPr>
            </w:pPr>
            <w:r w:rsidRPr="00EC1DE0">
              <w:rPr>
                <w:rFonts w:ascii="Arial" w:hAnsi="Arial" w:cs="Arial"/>
              </w:rPr>
              <w:t>Functie</w:t>
            </w:r>
          </w:p>
        </w:tc>
        <w:tc>
          <w:tcPr>
            <w:tcW w:w="3402" w:type="dxa"/>
            <w:tcBorders>
              <w:right w:val="single" w:sz="8" w:space="0" w:color="C0C0C0"/>
            </w:tcBorders>
          </w:tcPr>
          <w:p w14:paraId="295C6C8D" w14:textId="77777777" w:rsidR="008135BD" w:rsidRPr="00EC1DE0" w:rsidRDefault="008135BD" w:rsidP="000409CC">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9BD241B" w14:textId="77777777" w:rsidR="008135BD" w:rsidRPr="00EC1DE0" w:rsidRDefault="008135BD" w:rsidP="000409CC">
            <w:pPr>
              <w:spacing w:before="90" w:after="54" w:line="312" w:lineRule="auto"/>
              <w:ind w:left="57" w:right="57"/>
              <w:jc w:val="both"/>
              <w:rPr>
                <w:rFonts w:ascii="Arial" w:hAnsi="Arial" w:cs="Arial"/>
              </w:rPr>
            </w:pPr>
          </w:p>
        </w:tc>
      </w:tr>
      <w:tr w:rsidR="008135BD" w:rsidRPr="00EC1DE0" w14:paraId="55C78F7D" w14:textId="77777777" w:rsidTr="000409CC">
        <w:trPr>
          <w:trHeight w:val="297"/>
        </w:trPr>
        <w:tc>
          <w:tcPr>
            <w:tcW w:w="1948" w:type="dxa"/>
            <w:shd w:val="clear" w:color="auto" w:fill="E6E6E6"/>
          </w:tcPr>
          <w:p w14:paraId="6664F219" w14:textId="77777777" w:rsidR="008135BD" w:rsidRPr="00EC1DE0" w:rsidRDefault="008135BD" w:rsidP="000409CC">
            <w:pPr>
              <w:spacing w:before="90" w:after="54" w:line="312" w:lineRule="auto"/>
              <w:ind w:left="57" w:right="57"/>
              <w:jc w:val="both"/>
              <w:rPr>
                <w:rFonts w:ascii="Arial" w:hAnsi="Arial" w:cs="Arial"/>
              </w:rPr>
            </w:pPr>
            <w:r w:rsidRPr="00EC1DE0">
              <w:rPr>
                <w:rFonts w:ascii="Arial" w:hAnsi="Arial" w:cs="Arial"/>
              </w:rPr>
              <w:t>Onderneming</w:t>
            </w:r>
          </w:p>
        </w:tc>
        <w:tc>
          <w:tcPr>
            <w:tcW w:w="3402" w:type="dxa"/>
            <w:tcBorders>
              <w:right w:val="single" w:sz="8" w:space="0" w:color="C0C0C0"/>
            </w:tcBorders>
          </w:tcPr>
          <w:p w14:paraId="49A88B9D" w14:textId="77777777" w:rsidR="008135BD" w:rsidRPr="00EC1DE0" w:rsidRDefault="008135BD" w:rsidP="000409CC">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6200DA67" w14:textId="77777777" w:rsidR="008135BD" w:rsidRPr="00EC1DE0" w:rsidRDefault="008135BD" w:rsidP="000409CC">
            <w:pPr>
              <w:spacing w:before="90" w:after="54" w:line="312" w:lineRule="auto"/>
              <w:ind w:left="57" w:right="57"/>
              <w:jc w:val="both"/>
              <w:rPr>
                <w:rFonts w:ascii="Arial" w:hAnsi="Arial" w:cs="Arial"/>
              </w:rPr>
            </w:pPr>
          </w:p>
        </w:tc>
      </w:tr>
      <w:tr w:rsidR="008135BD" w:rsidRPr="00EC1DE0" w14:paraId="4FDF090F" w14:textId="77777777" w:rsidTr="000409CC">
        <w:tc>
          <w:tcPr>
            <w:tcW w:w="1948" w:type="dxa"/>
            <w:shd w:val="clear" w:color="auto" w:fill="E6E6E6"/>
          </w:tcPr>
          <w:p w14:paraId="63D881BB" w14:textId="77777777" w:rsidR="008135BD" w:rsidRPr="00EC1DE0" w:rsidRDefault="008135BD" w:rsidP="000409CC">
            <w:pPr>
              <w:spacing w:before="90" w:after="54" w:line="312" w:lineRule="auto"/>
              <w:ind w:left="57" w:right="57"/>
              <w:jc w:val="both"/>
              <w:rPr>
                <w:rFonts w:ascii="Arial" w:hAnsi="Arial" w:cs="Arial"/>
              </w:rPr>
            </w:pPr>
            <w:r w:rsidRPr="00EC1DE0">
              <w:rPr>
                <w:rFonts w:ascii="Arial" w:hAnsi="Arial" w:cs="Arial"/>
              </w:rPr>
              <w:t>Handtekening</w:t>
            </w:r>
          </w:p>
          <w:p w14:paraId="03F5BC2D" w14:textId="77777777" w:rsidR="008135BD" w:rsidRPr="00EC1DE0" w:rsidRDefault="008135BD" w:rsidP="000409CC">
            <w:pPr>
              <w:spacing w:before="90" w:after="54" w:line="312" w:lineRule="auto"/>
              <w:ind w:left="57" w:right="57"/>
              <w:jc w:val="both"/>
              <w:rPr>
                <w:rFonts w:ascii="Arial" w:hAnsi="Arial" w:cs="Arial"/>
              </w:rPr>
            </w:pPr>
          </w:p>
          <w:p w14:paraId="0540CAA4" w14:textId="77777777" w:rsidR="008135BD" w:rsidRPr="00EC1DE0" w:rsidRDefault="008135BD" w:rsidP="000409CC">
            <w:pPr>
              <w:spacing w:before="90" w:after="54" w:line="312" w:lineRule="auto"/>
              <w:ind w:left="57" w:right="57"/>
              <w:jc w:val="both"/>
              <w:rPr>
                <w:rFonts w:ascii="Arial" w:hAnsi="Arial" w:cs="Arial"/>
              </w:rPr>
            </w:pPr>
          </w:p>
          <w:p w14:paraId="21AAA336" w14:textId="77777777" w:rsidR="008135BD" w:rsidRPr="00EC1DE0" w:rsidRDefault="008135BD" w:rsidP="000409CC">
            <w:pPr>
              <w:spacing w:before="90" w:after="54" w:line="312" w:lineRule="auto"/>
              <w:ind w:left="57" w:right="57"/>
              <w:jc w:val="both"/>
              <w:rPr>
                <w:rFonts w:ascii="Arial" w:hAnsi="Arial" w:cs="Arial"/>
              </w:rPr>
            </w:pPr>
          </w:p>
        </w:tc>
        <w:tc>
          <w:tcPr>
            <w:tcW w:w="3402" w:type="dxa"/>
            <w:tcBorders>
              <w:right w:val="single" w:sz="8" w:space="0" w:color="C0C0C0"/>
            </w:tcBorders>
          </w:tcPr>
          <w:p w14:paraId="2A4419D9" w14:textId="77777777" w:rsidR="008135BD" w:rsidRPr="00EC1DE0" w:rsidRDefault="008135BD" w:rsidP="000409CC">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11A05B66" w14:textId="77777777" w:rsidR="008135BD" w:rsidRPr="00EC1DE0" w:rsidRDefault="008135BD" w:rsidP="000409CC">
            <w:pPr>
              <w:spacing w:before="90" w:after="54" w:line="312" w:lineRule="auto"/>
              <w:ind w:left="57" w:right="57"/>
              <w:jc w:val="both"/>
              <w:rPr>
                <w:rFonts w:ascii="Arial" w:hAnsi="Arial" w:cs="Arial"/>
              </w:rPr>
            </w:pPr>
          </w:p>
        </w:tc>
      </w:tr>
      <w:tr w:rsidR="008135BD" w:rsidRPr="00EC1DE0" w14:paraId="2D54AD8E" w14:textId="77777777" w:rsidTr="000409CC">
        <w:tc>
          <w:tcPr>
            <w:tcW w:w="1948" w:type="dxa"/>
            <w:shd w:val="clear" w:color="auto" w:fill="E6E6E6"/>
          </w:tcPr>
          <w:p w14:paraId="3A6B5659" w14:textId="77777777" w:rsidR="008135BD" w:rsidRPr="00EC1DE0" w:rsidRDefault="008135BD" w:rsidP="000409CC">
            <w:pPr>
              <w:spacing w:before="90" w:after="54" w:line="312" w:lineRule="auto"/>
              <w:ind w:left="57" w:right="57"/>
              <w:jc w:val="both"/>
              <w:rPr>
                <w:rFonts w:ascii="Arial" w:hAnsi="Arial" w:cs="Arial"/>
              </w:rPr>
            </w:pPr>
            <w:r w:rsidRPr="00EC1DE0">
              <w:rPr>
                <w:rFonts w:ascii="Arial" w:hAnsi="Arial" w:cs="Arial"/>
              </w:rPr>
              <w:t>Plaats en datum</w:t>
            </w:r>
          </w:p>
        </w:tc>
        <w:tc>
          <w:tcPr>
            <w:tcW w:w="3402" w:type="dxa"/>
            <w:tcBorders>
              <w:right w:val="single" w:sz="8" w:space="0" w:color="C0C0C0"/>
            </w:tcBorders>
          </w:tcPr>
          <w:p w14:paraId="42DC5C43" w14:textId="77777777" w:rsidR="008135BD" w:rsidRPr="00EC1DE0" w:rsidRDefault="008135BD" w:rsidP="000409CC">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1ACC5E91" w14:textId="77777777" w:rsidR="008135BD" w:rsidRPr="00EC1DE0" w:rsidRDefault="008135BD" w:rsidP="000409CC">
            <w:pPr>
              <w:spacing w:before="90" w:after="54" w:line="312" w:lineRule="auto"/>
              <w:ind w:left="57" w:right="57"/>
              <w:jc w:val="both"/>
              <w:rPr>
                <w:rFonts w:ascii="Arial" w:hAnsi="Arial" w:cs="Arial"/>
              </w:rPr>
            </w:pPr>
          </w:p>
        </w:tc>
      </w:tr>
    </w:tbl>
    <w:p w14:paraId="2492E200" w14:textId="77777777" w:rsidR="008135BD" w:rsidRPr="00EC1DE0" w:rsidRDefault="008135BD" w:rsidP="008135BD">
      <w:pPr>
        <w:ind w:left="567"/>
        <w:rPr>
          <w:rFonts w:ascii="Arial" w:hAnsi="Arial" w:cs="Arial"/>
        </w:rPr>
      </w:pPr>
    </w:p>
    <w:p w14:paraId="57DC41F3" w14:textId="77777777" w:rsidR="00847C92" w:rsidRDefault="008135BD">
      <w:pPr>
        <w:spacing w:line="240" w:lineRule="auto"/>
        <w:rPr>
          <w:rFonts w:ascii="Arial" w:hAnsi="Arial" w:cs="Arial"/>
          <w:bCs/>
          <w:caps/>
        </w:rPr>
        <w:sectPr w:rsidR="00847C92" w:rsidSect="009559D0">
          <w:headerReference w:type="default" r:id="rId12"/>
          <w:footerReference w:type="default" r:id="rId13"/>
          <w:pgSz w:w="11909" w:h="16834" w:code="9"/>
          <w:pgMar w:top="2126" w:right="1418" w:bottom="1134" w:left="1418" w:header="0" w:footer="567" w:gutter="0"/>
          <w:paperSrc w:first="258" w:other="258"/>
          <w:pgNumType w:start="34"/>
          <w:cols w:space="708"/>
          <w:noEndnote/>
          <w:docGrid w:linePitch="272"/>
        </w:sectPr>
      </w:pPr>
      <w:r w:rsidRPr="00EC1DE0">
        <w:rPr>
          <w:rFonts w:ascii="Arial" w:hAnsi="Arial" w:cs="Arial"/>
          <w:bCs/>
          <w:caps/>
        </w:rPr>
        <w:br w:type="page"/>
      </w:r>
    </w:p>
    <w:p w14:paraId="61FA141D" w14:textId="57F4DDC9" w:rsidR="001648B7" w:rsidRDefault="001648B7" w:rsidP="001648B7">
      <w:pPr>
        <w:pStyle w:val="Kop1"/>
        <w:numPr>
          <w:ilvl w:val="0"/>
          <w:numId w:val="0"/>
        </w:numPr>
        <w:spacing w:line="240" w:lineRule="exact"/>
        <w:rPr>
          <w:rFonts w:ascii="Arial" w:hAnsi="Arial" w:cs="Arial"/>
          <w:bCs w:val="0"/>
          <w:caps w:val="0"/>
        </w:rPr>
      </w:pPr>
      <w:bookmarkStart w:id="15" w:name="_Toc219298878"/>
      <w:r w:rsidRPr="00B23D60">
        <w:rPr>
          <w:rFonts w:ascii="Arial" w:hAnsi="Arial" w:cs="Arial"/>
          <w:bCs w:val="0"/>
          <w:caps w:val="0"/>
        </w:rPr>
        <w:lastRenderedPageBreak/>
        <w:t xml:space="preserve">BIJLAGE </w:t>
      </w:r>
      <w:r w:rsidR="008135BD">
        <w:rPr>
          <w:rFonts w:ascii="Arial" w:hAnsi="Arial" w:cs="Arial"/>
          <w:bCs w:val="0"/>
          <w:caps w:val="0"/>
        </w:rPr>
        <w:t>6</w:t>
      </w:r>
      <w:r>
        <w:rPr>
          <w:rFonts w:ascii="Arial" w:hAnsi="Arial" w:cs="Arial"/>
          <w:bCs w:val="0"/>
          <w:caps w:val="0"/>
        </w:rPr>
        <w:tab/>
        <w:t>VERKLARING ‘GEEN RUSSICHE BETROKKENHEID’</w:t>
      </w:r>
      <w:bookmarkEnd w:id="15"/>
    </w:p>
    <w:p w14:paraId="5F1B0A05" w14:textId="77777777" w:rsidR="001648B7" w:rsidRPr="001648B7" w:rsidRDefault="001648B7" w:rsidP="001648B7">
      <w:pPr>
        <w:rPr>
          <w:lang w:eastAsia="en-US"/>
        </w:rPr>
      </w:pPr>
    </w:p>
    <w:p w14:paraId="3EF25DE7" w14:textId="61183AB4" w:rsidR="00562A1B" w:rsidRDefault="001648B7" w:rsidP="001648B7">
      <w:pPr>
        <w:rPr>
          <w:rFonts w:ascii="Arial" w:hAnsi="Arial" w:cs="Arial"/>
          <w:color w:val="000000"/>
          <w:szCs w:val="20"/>
        </w:rPr>
      </w:pPr>
      <w:r w:rsidRPr="00562A1B">
        <w:rPr>
          <w:rFonts w:ascii="Arial" w:hAnsi="Arial" w:cs="Arial"/>
          <w:color w:val="000000"/>
          <w:szCs w:val="20"/>
        </w:rPr>
        <w:t xml:space="preserve">Hierbij verklaar ik naar eer en geweten dat er geen sprake is van Russische betrokkenheid bij de uitvoering van deze overeenkomst die de drempels van </w:t>
      </w:r>
      <w:r w:rsidRPr="00562A1B">
        <w:rPr>
          <w:rFonts w:ascii="Arial" w:hAnsi="Arial" w:cs="Arial"/>
          <w:i/>
          <w:color w:val="000000"/>
          <w:szCs w:val="20"/>
        </w:rPr>
        <w:t xml:space="preserve">artikel 5 </w:t>
      </w:r>
      <w:proofErr w:type="spellStart"/>
      <w:r w:rsidRPr="00562A1B">
        <w:rPr>
          <w:rFonts w:ascii="Arial" w:hAnsi="Arial" w:cs="Arial"/>
          <w:i/>
          <w:color w:val="000000"/>
          <w:szCs w:val="20"/>
        </w:rPr>
        <w:t>duodecies</w:t>
      </w:r>
      <w:proofErr w:type="spellEnd"/>
      <w:r w:rsidRPr="00562A1B">
        <w:rPr>
          <w:rFonts w:ascii="Arial" w:hAnsi="Arial" w:cs="Arial"/>
          <w:i/>
          <w:color w:val="000000"/>
          <w:szCs w:val="20"/>
        </w:rPr>
        <w:t xml:space="preserve"> van EU Verordening (EU) 833/2014</w:t>
      </w:r>
      <w:r w:rsidRPr="00562A1B">
        <w:rPr>
          <w:rFonts w:ascii="Arial" w:hAnsi="Arial" w:cs="Arial"/>
          <w:color w:val="000000"/>
          <w:szCs w:val="20"/>
        </w:rPr>
        <w:t xml:space="preserve"> van 31 juli 2014 betreffende de betreffende beperkende maatregelen naar aanleiding van de acties van Rusland die de situatie in Oekraïne destabiliseren, zoals gewijzigd bij Verordening 2022/578 van 8 april 2022 overschrijdt.</w:t>
      </w:r>
    </w:p>
    <w:p w14:paraId="4EF7FC33" w14:textId="77777777" w:rsidR="00562A1B" w:rsidRDefault="00562A1B" w:rsidP="001648B7">
      <w:pPr>
        <w:rPr>
          <w:rFonts w:ascii="Arial" w:hAnsi="Arial" w:cs="Arial"/>
          <w:color w:val="000000"/>
          <w:szCs w:val="20"/>
        </w:rPr>
      </w:pPr>
    </w:p>
    <w:p w14:paraId="145DF033" w14:textId="43C7C26C" w:rsidR="001648B7" w:rsidRPr="00562A1B" w:rsidRDefault="001648B7" w:rsidP="001648B7">
      <w:pPr>
        <w:rPr>
          <w:rFonts w:ascii="Arial" w:hAnsi="Arial" w:cs="Arial"/>
          <w:color w:val="000000"/>
          <w:szCs w:val="20"/>
        </w:rPr>
      </w:pPr>
      <w:r w:rsidRPr="00562A1B">
        <w:rPr>
          <w:rFonts w:ascii="Arial" w:hAnsi="Arial" w:cs="Arial"/>
          <w:color w:val="000000"/>
          <w:szCs w:val="20"/>
        </w:rPr>
        <w:t>Ik verklaar in het bijzonder dat:</w:t>
      </w:r>
      <w:r w:rsidRPr="00562A1B">
        <w:rPr>
          <w:rFonts w:ascii="Arial" w:hAnsi="Arial" w:cs="Arial"/>
          <w:color w:val="000000"/>
          <w:szCs w:val="20"/>
        </w:rPr>
        <w:br/>
      </w:r>
    </w:p>
    <w:p w14:paraId="72D49ACF" w14:textId="6D365D85" w:rsidR="001648B7" w:rsidRPr="00562A1B" w:rsidRDefault="001648B7" w:rsidP="00EE5193">
      <w:pPr>
        <w:pStyle w:val="Lijstalinea"/>
        <w:numPr>
          <w:ilvl w:val="0"/>
          <w:numId w:val="7"/>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de onderneming die ik vertegenwoordig (en de bedrijven die een onderdeel zijn van ons consortium) geen (rechts)personen zijn met een Russische nationaliteit en deze (rechts) personen  (natuurlijke personen, bedrijven, entiteiten of organen) niet gevestigd zijn in Rusland;</w:t>
      </w:r>
      <w:r w:rsidRPr="00562A1B">
        <w:rPr>
          <w:rFonts w:ascii="Arial" w:hAnsi="Arial" w:cs="Arial"/>
          <w:color w:val="000000"/>
          <w:sz w:val="20"/>
          <w:szCs w:val="20"/>
        </w:rPr>
        <w:br/>
      </w:r>
    </w:p>
    <w:p w14:paraId="6143DF93" w14:textId="70A67E9A" w:rsidR="001648B7" w:rsidRPr="00562A1B" w:rsidRDefault="001648B7" w:rsidP="00EE5193">
      <w:pPr>
        <w:pStyle w:val="Lijstalinea"/>
        <w:numPr>
          <w:ilvl w:val="0"/>
          <w:numId w:val="7"/>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 xml:space="preserve">de onderneming die ik vertegenwoordig (en de bedrijven die een onderdeel zijn van ons consortium) geen rechtspersonen zijn (gevestigd in Rusland of een ander land) die voor meer dan 50% eigendom zijn van een Russische partij zoals hierboven onder a) genoemd; </w:t>
      </w:r>
      <w:r w:rsidRPr="00562A1B">
        <w:rPr>
          <w:rFonts w:ascii="Arial" w:hAnsi="Arial" w:cs="Arial"/>
          <w:color w:val="000000"/>
          <w:sz w:val="20"/>
          <w:szCs w:val="20"/>
        </w:rPr>
        <w:br/>
      </w:r>
    </w:p>
    <w:p w14:paraId="03E4E54B" w14:textId="77777777" w:rsidR="001648B7" w:rsidRPr="00562A1B" w:rsidRDefault="001648B7" w:rsidP="00EE5193">
      <w:pPr>
        <w:pStyle w:val="Lijstalinea"/>
        <w:numPr>
          <w:ilvl w:val="0"/>
          <w:numId w:val="7"/>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noch ik noch de onderneming die ik vertegenwoordig een (rechts)persoon (gevestigd in Rusland of een ander land) is die handelt in belang van of op aanwijzing van een Russische partij, zoals bedoeld onder a) en b);</w:t>
      </w:r>
      <w:r w:rsidRPr="00562A1B">
        <w:rPr>
          <w:rFonts w:ascii="Arial" w:hAnsi="Arial" w:cs="Arial"/>
          <w:color w:val="000000"/>
          <w:sz w:val="20"/>
          <w:szCs w:val="20"/>
        </w:rPr>
        <w:br/>
      </w:r>
    </w:p>
    <w:p w14:paraId="500528AA" w14:textId="23067CB6" w:rsidR="001648B7" w:rsidRPr="00562A1B" w:rsidRDefault="001648B7" w:rsidP="00EE5193">
      <w:pPr>
        <w:pStyle w:val="Lijstalinea"/>
        <w:numPr>
          <w:ilvl w:val="0"/>
          <w:numId w:val="7"/>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er geen onderaannemers, leveranciers of ondernemingen deelnemen wier capaciteit wordt ingeroepen door de onderneming die ik vertegenwoordig én die een aandeel hebben van meer dan 10% van de contractwaarde waarbij een situatie als onder a) t/m c) zich voordoet.</w:t>
      </w:r>
    </w:p>
    <w:p w14:paraId="4AEB0DFC" w14:textId="6E03D51A" w:rsidR="00562A1B" w:rsidRDefault="00562A1B" w:rsidP="00562A1B">
      <w:pPr>
        <w:spacing w:after="160" w:line="259" w:lineRule="auto"/>
        <w:contextualSpacing/>
        <w:rPr>
          <w:rFonts w:ascii="Arial" w:hAnsi="Arial" w:cs="Arial"/>
          <w:color w:val="000000"/>
        </w:rPr>
      </w:pPr>
    </w:p>
    <w:p w14:paraId="241338F0" w14:textId="77777777" w:rsidR="00562A1B" w:rsidRPr="00562A1B" w:rsidRDefault="00562A1B" w:rsidP="00562A1B">
      <w:pPr>
        <w:spacing w:after="160" w:line="259" w:lineRule="auto"/>
        <w:contextualSpacing/>
        <w:rPr>
          <w:rFonts w:ascii="Arial" w:hAnsi="Arial" w:cs="Arial"/>
          <w:color w:val="000000"/>
        </w:rPr>
      </w:pPr>
    </w:p>
    <w:p w14:paraId="5714577E" w14:textId="77777777" w:rsidR="00562A1B" w:rsidRPr="00562A1B" w:rsidRDefault="00562A1B" w:rsidP="00562A1B">
      <w:pPr>
        <w:pStyle w:val="Lijstalinea"/>
        <w:spacing w:line="312" w:lineRule="auto"/>
        <w:rPr>
          <w:rFonts w:cs="Tahoma"/>
          <w:b/>
          <w:snapToGrid w:val="0"/>
        </w:rPr>
      </w:pPr>
      <w:r w:rsidRPr="00562A1B">
        <w:rPr>
          <w:rFonts w:cs="Tahoma"/>
          <w:b/>
          <w:snapToGrid w:val="0"/>
        </w:rPr>
        <w:t>Inschrijver</w:t>
      </w:r>
      <w:r w:rsidRPr="00562A1B">
        <w:rPr>
          <w:rFonts w:cs="Tahoma"/>
          <w:b/>
          <w:snapToGrid w:val="0"/>
        </w:rPr>
        <w:tab/>
      </w:r>
      <w:r w:rsidRPr="00562A1B">
        <w:rPr>
          <w:rFonts w:cs="Tahoma"/>
          <w:b/>
          <w:snapToGrid w:val="0"/>
        </w:rPr>
        <w:tab/>
      </w:r>
      <w:r w:rsidRPr="00562A1B">
        <w:rPr>
          <w:rFonts w:cs="Tahoma"/>
          <w:b/>
          <w:snapToGrid w:val="0"/>
        </w:rPr>
        <w:tab/>
      </w:r>
      <w:r w:rsidRPr="00562A1B">
        <w:rPr>
          <w:rFonts w:cs="Tahoma"/>
          <w:b/>
          <w:snapToGrid w:val="0"/>
        </w:rPr>
        <w:tab/>
      </w:r>
      <w:r w:rsidRPr="00562A1B">
        <w:rPr>
          <w:rFonts w:cs="Tahoma"/>
          <w:b/>
          <w:snapToGrid w:val="0"/>
        </w:rPr>
        <w:tab/>
      </w:r>
      <w:r w:rsidRPr="00562A1B">
        <w:rPr>
          <w:rFonts w:cs="Tahoma"/>
          <w:b/>
          <w:snapToGrid w:val="0"/>
        </w:rPr>
        <w:tab/>
        <w:t xml:space="preserve">        </w:t>
      </w:r>
      <w:r w:rsidRPr="00562A1B">
        <w:rPr>
          <w:rFonts w:cs="Tahoma"/>
          <w:snapToGrid w:val="0"/>
          <w:color w:val="D9D9D9" w:themeColor="background1" w:themeShade="D9"/>
          <w:sz w:val="12"/>
          <w:szCs w:val="12"/>
        </w:rPr>
        <w:t>2e handtekening bij ‘gezamenlijke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562A1B" w14:paraId="40D08BC3" w14:textId="77777777" w:rsidTr="00E732D4">
        <w:tc>
          <w:tcPr>
            <w:tcW w:w="1948" w:type="dxa"/>
            <w:shd w:val="clear" w:color="auto" w:fill="E6E6E6"/>
          </w:tcPr>
          <w:p w14:paraId="426D593C" w14:textId="77777777" w:rsidR="00562A1B" w:rsidRDefault="00562A1B" w:rsidP="00E732D4">
            <w:pPr>
              <w:spacing w:before="90" w:after="54" w:line="312" w:lineRule="auto"/>
              <w:ind w:left="57" w:right="57"/>
              <w:jc w:val="both"/>
              <w:rPr>
                <w:rFonts w:cs="Tahoma"/>
              </w:rPr>
            </w:pPr>
            <w:r>
              <w:rPr>
                <w:rFonts w:cs="Tahoma"/>
              </w:rPr>
              <w:t>Naam</w:t>
            </w:r>
          </w:p>
        </w:tc>
        <w:tc>
          <w:tcPr>
            <w:tcW w:w="3402" w:type="dxa"/>
            <w:tcBorders>
              <w:right w:val="single" w:sz="8" w:space="0" w:color="C0C0C0"/>
            </w:tcBorders>
          </w:tcPr>
          <w:p w14:paraId="7805322D"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7A62F150" w14:textId="77777777" w:rsidR="00562A1B" w:rsidRDefault="00562A1B" w:rsidP="00E732D4">
            <w:pPr>
              <w:spacing w:before="90" w:after="54" w:line="312" w:lineRule="auto"/>
              <w:ind w:left="57" w:right="57"/>
              <w:jc w:val="both"/>
              <w:rPr>
                <w:rFonts w:cs="Tahoma"/>
              </w:rPr>
            </w:pPr>
          </w:p>
        </w:tc>
      </w:tr>
      <w:tr w:rsidR="00562A1B" w14:paraId="4493AFCC" w14:textId="77777777" w:rsidTr="00E732D4">
        <w:tc>
          <w:tcPr>
            <w:tcW w:w="1948" w:type="dxa"/>
            <w:shd w:val="clear" w:color="auto" w:fill="E6E6E6"/>
          </w:tcPr>
          <w:p w14:paraId="1B8EA1DE" w14:textId="77777777" w:rsidR="00562A1B" w:rsidRDefault="00562A1B" w:rsidP="00E732D4">
            <w:pPr>
              <w:spacing w:before="90" w:after="54" w:line="312" w:lineRule="auto"/>
              <w:ind w:left="57" w:right="57"/>
              <w:jc w:val="both"/>
              <w:rPr>
                <w:rFonts w:cs="Tahoma"/>
              </w:rPr>
            </w:pPr>
            <w:r>
              <w:rPr>
                <w:rFonts w:cs="Tahoma"/>
              </w:rPr>
              <w:t>Functie</w:t>
            </w:r>
          </w:p>
        </w:tc>
        <w:tc>
          <w:tcPr>
            <w:tcW w:w="3402" w:type="dxa"/>
            <w:tcBorders>
              <w:right w:val="single" w:sz="8" w:space="0" w:color="C0C0C0"/>
            </w:tcBorders>
          </w:tcPr>
          <w:p w14:paraId="49E475F3"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C8DBCDF" w14:textId="77777777" w:rsidR="00562A1B" w:rsidRDefault="00562A1B" w:rsidP="00E732D4">
            <w:pPr>
              <w:spacing w:before="90" w:after="54" w:line="312" w:lineRule="auto"/>
              <w:ind w:left="57" w:right="57"/>
              <w:jc w:val="both"/>
              <w:rPr>
                <w:rFonts w:cs="Tahoma"/>
              </w:rPr>
            </w:pPr>
          </w:p>
        </w:tc>
      </w:tr>
      <w:tr w:rsidR="00562A1B" w14:paraId="25D679D0" w14:textId="77777777" w:rsidTr="00E732D4">
        <w:trPr>
          <w:trHeight w:val="297"/>
        </w:trPr>
        <w:tc>
          <w:tcPr>
            <w:tcW w:w="1948" w:type="dxa"/>
            <w:shd w:val="clear" w:color="auto" w:fill="E6E6E6"/>
          </w:tcPr>
          <w:p w14:paraId="70CBF774" w14:textId="77777777" w:rsidR="00562A1B" w:rsidRDefault="00562A1B" w:rsidP="00E732D4">
            <w:pPr>
              <w:spacing w:before="90" w:after="54" w:line="312" w:lineRule="auto"/>
              <w:ind w:left="57" w:right="57"/>
              <w:jc w:val="both"/>
              <w:rPr>
                <w:rFonts w:cs="Tahoma"/>
              </w:rPr>
            </w:pPr>
            <w:r>
              <w:rPr>
                <w:rFonts w:cs="Tahoma"/>
              </w:rPr>
              <w:t>Onderneming</w:t>
            </w:r>
          </w:p>
        </w:tc>
        <w:tc>
          <w:tcPr>
            <w:tcW w:w="3402" w:type="dxa"/>
            <w:tcBorders>
              <w:right w:val="single" w:sz="8" w:space="0" w:color="C0C0C0"/>
            </w:tcBorders>
          </w:tcPr>
          <w:p w14:paraId="5BE10EE1"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6404C3C0" w14:textId="77777777" w:rsidR="00562A1B" w:rsidRDefault="00562A1B" w:rsidP="00E732D4">
            <w:pPr>
              <w:spacing w:before="90" w:after="54" w:line="312" w:lineRule="auto"/>
              <w:ind w:left="57" w:right="57"/>
              <w:jc w:val="both"/>
              <w:rPr>
                <w:rFonts w:cs="Tahoma"/>
              </w:rPr>
            </w:pPr>
          </w:p>
        </w:tc>
      </w:tr>
      <w:tr w:rsidR="00562A1B" w14:paraId="3B0EA205" w14:textId="77777777" w:rsidTr="00E732D4">
        <w:tc>
          <w:tcPr>
            <w:tcW w:w="1948" w:type="dxa"/>
            <w:shd w:val="clear" w:color="auto" w:fill="E6E6E6"/>
          </w:tcPr>
          <w:p w14:paraId="300BEAF8" w14:textId="77777777" w:rsidR="00562A1B" w:rsidRDefault="00562A1B" w:rsidP="00E732D4">
            <w:pPr>
              <w:spacing w:before="90" w:after="54" w:line="312" w:lineRule="auto"/>
              <w:ind w:left="57" w:right="57"/>
              <w:jc w:val="both"/>
              <w:rPr>
                <w:rFonts w:cs="Tahoma"/>
              </w:rPr>
            </w:pPr>
            <w:r>
              <w:rPr>
                <w:rFonts w:cs="Tahoma"/>
              </w:rPr>
              <w:t>Handtekening</w:t>
            </w:r>
          </w:p>
          <w:p w14:paraId="5441EDBB" w14:textId="77777777" w:rsidR="00562A1B" w:rsidRDefault="00562A1B" w:rsidP="00E732D4">
            <w:pPr>
              <w:spacing w:before="90" w:after="54" w:line="312" w:lineRule="auto"/>
              <w:ind w:left="57" w:right="57"/>
              <w:jc w:val="both"/>
              <w:rPr>
                <w:rFonts w:cs="Tahoma"/>
              </w:rPr>
            </w:pPr>
          </w:p>
          <w:p w14:paraId="0049FD46" w14:textId="77777777" w:rsidR="00562A1B" w:rsidRDefault="00562A1B" w:rsidP="00E732D4">
            <w:pPr>
              <w:spacing w:before="90" w:after="54" w:line="312" w:lineRule="auto"/>
              <w:ind w:left="57" w:right="57"/>
              <w:jc w:val="both"/>
              <w:rPr>
                <w:rFonts w:cs="Tahoma"/>
              </w:rPr>
            </w:pPr>
          </w:p>
        </w:tc>
        <w:tc>
          <w:tcPr>
            <w:tcW w:w="3402" w:type="dxa"/>
            <w:tcBorders>
              <w:right w:val="single" w:sz="8" w:space="0" w:color="C0C0C0"/>
            </w:tcBorders>
          </w:tcPr>
          <w:p w14:paraId="31860DD8"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7ECDDFC6" w14:textId="77777777" w:rsidR="00562A1B" w:rsidRDefault="00562A1B" w:rsidP="00E732D4">
            <w:pPr>
              <w:spacing w:before="90" w:after="54" w:line="312" w:lineRule="auto"/>
              <w:ind w:left="57" w:right="57"/>
              <w:jc w:val="both"/>
              <w:rPr>
                <w:rFonts w:cs="Tahoma"/>
              </w:rPr>
            </w:pPr>
          </w:p>
        </w:tc>
      </w:tr>
      <w:tr w:rsidR="00562A1B" w14:paraId="5D14BDF4" w14:textId="77777777" w:rsidTr="00E732D4">
        <w:tc>
          <w:tcPr>
            <w:tcW w:w="1948" w:type="dxa"/>
            <w:shd w:val="clear" w:color="auto" w:fill="E6E6E6"/>
          </w:tcPr>
          <w:p w14:paraId="3B6A73A8" w14:textId="77777777" w:rsidR="00562A1B" w:rsidRDefault="00562A1B" w:rsidP="00E732D4">
            <w:pPr>
              <w:spacing w:before="90" w:after="54" w:line="312" w:lineRule="auto"/>
              <w:ind w:left="57" w:right="57"/>
              <w:jc w:val="both"/>
              <w:rPr>
                <w:rFonts w:cs="Tahoma"/>
              </w:rPr>
            </w:pPr>
            <w:r>
              <w:rPr>
                <w:rFonts w:cs="Tahoma"/>
              </w:rPr>
              <w:t>Plaats en datum</w:t>
            </w:r>
          </w:p>
        </w:tc>
        <w:tc>
          <w:tcPr>
            <w:tcW w:w="3402" w:type="dxa"/>
            <w:tcBorders>
              <w:right w:val="single" w:sz="8" w:space="0" w:color="C0C0C0"/>
            </w:tcBorders>
          </w:tcPr>
          <w:p w14:paraId="7DE3C5B3"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262463C8" w14:textId="77777777" w:rsidR="00562A1B" w:rsidRDefault="00562A1B" w:rsidP="00E732D4">
            <w:pPr>
              <w:spacing w:before="90" w:after="54" w:line="312" w:lineRule="auto"/>
              <w:ind w:left="57" w:right="57"/>
              <w:jc w:val="both"/>
              <w:rPr>
                <w:rFonts w:cs="Tahoma"/>
              </w:rPr>
            </w:pPr>
          </w:p>
        </w:tc>
      </w:tr>
    </w:tbl>
    <w:p w14:paraId="6DBBF9B4" w14:textId="3E411F29" w:rsidR="00EC1DE0" w:rsidRDefault="00EC1DE0" w:rsidP="00562A1B">
      <w:pPr>
        <w:spacing w:line="312" w:lineRule="auto"/>
        <w:jc w:val="both"/>
        <w:rPr>
          <w:rFonts w:ascii="Arial" w:hAnsi="Arial" w:cs="Arial"/>
          <w:i/>
        </w:rPr>
      </w:pPr>
    </w:p>
    <w:p w14:paraId="0112C0E7" w14:textId="725AC479" w:rsidR="00EC1DE0" w:rsidRPr="005412ED" w:rsidRDefault="00EC1DE0" w:rsidP="00EC1DE0">
      <w:pPr>
        <w:spacing w:line="240" w:lineRule="auto"/>
        <w:rPr>
          <w:rFonts w:ascii="Arial" w:hAnsi="Arial" w:cs="Arial"/>
          <w:color w:val="000000"/>
          <w:szCs w:val="20"/>
        </w:rPr>
      </w:pPr>
    </w:p>
    <w:sectPr w:rsidR="00EC1DE0" w:rsidRPr="005412ED" w:rsidSect="00847C92">
      <w:footerReference w:type="default" r:id="rId14"/>
      <w:pgSz w:w="11909" w:h="16834" w:code="9"/>
      <w:pgMar w:top="2126" w:right="1418" w:bottom="1134" w:left="1418" w:header="0" w:footer="567" w:gutter="0"/>
      <w:paperSrc w:first="258" w:other="258"/>
      <w:pgNumType w:start="37"/>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0382D" w14:textId="77777777" w:rsidR="0001688F" w:rsidRDefault="0001688F">
      <w:r>
        <w:separator/>
      </w:r>
    </w:p>
    <w:p w14:paraId="56A808C3" w14:textId="77777777" w:rsidR="0001688F" w:rsidRDefault="0001688F"/>
  </w:endnote>
  <w:endnote w:type="continuationSeparator" w:id="0">
    <w:p w14:paraId="4A0E1E92" w14:textId="77777777" w:rsidR="0001688F" w:rsidRDefault="0001688F">
      <w:r>
        <w:continuationSeparator/>
      </w:r>
    </w:p>
    <w:p w14:paraId="1AB798F0" w14:textId="77777777" w:rsidR="0001688F" w:rsidRDefault="0001688F"/>
  </w:endnote>
  <w:endnote w:type="continuationNotice" w:id="1">
    <w:p w14:paraId="257F2220" w14:textId="77777777" w:rsidR="0001688F" w:rsidRDefault="000168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Univers-Condense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CE36D" w14:textId="4FA66586" w:rsidR="00847C92" w:rsidRDefault="00847C92" w:rsidP="00E60017">
    <w:pPr>
      <w:pBdr>
        <w:top w:val="single" w:sz="4" w:space="1" w:color="808080"/>
      </w:pBdr>
      <w:tabs>
        <w:tab w:val="left" w:pos="2552"/>
        <w:tab w:val="right" w:pos="9072"/>
      </w:tabs>
      <w:spacing w:line="312" w:lineRule="auto"/>
      <w:rPr>
        <w:rFonts w:cs="Tahoma"/>
        <w:sz w:val="16"/>
      </w:rPr>
    </w:pPr>
    <w:r>
      <w:rPr>
        <w:sz w:val="16"/>
      </w:rPr>
      <w:t>© Peel en Maas</w:t>
    </w:r>
    <w:r>
      <w:rPr>
        <w:sz w:val="16"/>
      </w:rPr>
      <w:tab/>
      <w:t>Beschrijvend document d.d. 4 februari 2026</w:t>
    </w:r>
    <w:r>
      <w:rPr>
        <w:sz w:val="16"/>
      </w:rPr>
      <w:tab/>
    </w:r>
    <w:r w:rsidRPr="006023E4">
      <w:rPr>
        <w:rStyle w:val="Paginanummer"/>
        <w:sz w:val="16"/>
        <w:szCs w:val="16"/>
      </w:rPr>
      <w:fldChar w:fldCharType="begin"/>
    </w:r>
    <w:r w:rsidRPr="006023E4">
      <w:rPr>
        <w:rStyle w:val="Paginanummer"/>
        <w:sz w:val="16"/>
        <w:szCs w:val="16"/>
      </w:rPr>
      <w:instrText xml:space="preserve"> PAGE </w:instrText>
    </w:r>
    <w:r w:rsidRPr="006023E4">
      <w:rPr>
        <w:rStyle w:val="Paginanummer"/>
        <w:sz w:val="16"/>
        <w:szCs w:val="16"/>
      </w:rPr>
      <w:fldChar w:fldCharType="separate"/>
    </w:r>
    <w:r>
      <w:rPr>
        <w:rStyle w:val="Paginanummer"/>
        <w:noProof/>
        <w:sz w:val="16"/>
        <w:szCs w:val="16"/>
      </w:rPr>
      <w:t>37</w:t>
    </w:r>
    <w:r w:rsidRPr="006023E4">
      <w:rPr>
        <w:rStyle w:val="Paginanummer"/>
        <w:sz w:val="16"/>
        <w:szCs w:val="16"/>
      </w:rPr>
      <w:fldChar w:fldCharType="end"/>
    </w:r>
    <w:r w:rsidRPr="006023E4">
      <w:rPr>
        <w:rStyle w:val="Paginanummer"/>
        <w:sz w:val="16"/>
        <w:szCs w:val="16"/>
      </w:rPr>
      <w:t xml:space="preserve"> van </w:t>
    </w:r>
    <w:r>
      <w:rPr>
        <w:rStyle w:val="Paginanummer"/>
        <w:sz w:val="16"/>
        <w:szCs w:val="16"/>
      </w:rPr>
      <w:t>43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B3A51" w14:textId="40565E06" w:rsidR="009559D0" w:rsidRDefault="009559D0" w:rsidP="00E60017">
    <w:pPr>
      <w:pBdr>
        <w:top w:val="single" w:sz="4" w:space="1" w:color="808080"/>
      </w:pBdr>
      <w:tabs>
        <w:tab w:val="left" w:pos="2552"/>
        <w:tab w:val="right" w:pos="9072"/>
      </w:tabs>
      <w:spacing w:line="312" w:lineRule="auto"/>
      <w:rPr>
        <w:rFonts w:cs="Tahoma"/>
        <w:sz w:val="16"/>
      </w:rPr>
    </w:pPr>
    <w:r>
      <w:rPr>
        <w:sz w:val="16"/>
      </w:rPr>
      <w:t>© Peel en Maas</w:t>
    </w:r>
    <w:r>
      <w:rPr>
        <w:sz w:val="16"/>
      </w:rPr>
      <w:tab/>
      <w:t>Beschrijvend document d.d. 4 februari 2026</w:t>
    </w:r>
    <w:r>
      <w:rPr>
        <w:sz w:val="16"/>
      </w:rPr>
      <w:tab/>
      <w:t xml:space="preserve">43 </w:t>
    </w:r>
    <w:r w:rsidRPr="006023E4">
      <w:rPr>
        <w:rStyle w:val="Paginanummer"/>
        <w:sz w:val="16"/>
        <w:szCs w:val="16"/>
      </w:rPr>
      <w:t xml:space="preserve">van </w:t>
    </w:r>
    <w:r>
      <w:rPr>
        <w:rStyle w:val="Paginanummer"/>
        <w:sz w:val="16"/>
        <w:szCs w:val="16"/>
      </w:rPr>
      <w:t>43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FD7F9" w14:textId="77777777" w:rsidR="0001688F" w:rsidRDefault="0001688F">
      <w:r>
        <w:separator/>
      </w:r>
    </w:p>
    <w:p w14:paraId="17BD0FA6" w14:textId="77777777" w:rsidR="0001688F" w:rsidRDefault="0001688F"/>
  </w:footnote>
  <w:footnote w:type="continuationSeparator" w:id="0">
    <w:p w14:paraId="785CFED5" w14:textId="77777777" w:rsidR="0001688F" w:rsidRDefault="0001688F">
      <w:r>
        <w:continuationSeparator/>
      </w:r>
    </w:p>
    <w:p w14:paraId="22A91D34" w14:textId="77777777" w:rsidR="0001688F" w:rsidRDefault="0001688F"/>
  </w:footnote>
  <w:footnote w:type="continuationNotice" w:id="1">
    <w:p w14:paraId="32A4D979" w14:textId="77777777" w:rsidR="0001688F" w:rsidRDefault="000168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2AF0" w14:textId="77777777" w:rsidR="00847C92" w:rsidRDefault="00847C92">
    <w:pPr>
      <w:pStyle w:val="Koptekst"/>
    </w:pPr>
  </w:p>
  <w:p w14:paraId="6ED308E9" w14:textId="77777777" w:rsidR="00847C92" w:rsidRDefault="00847C92">
    <w:pPr>
      <w:pStyle w:val="Koptekst"/>
    </w:pPr>
    <w:r>
      <w:rPr>
        <w:noProof/>
      </w:rPr>
      <w:drawing>
        <wp:anchor distT="0" distB="0" distL="114300" distR="114300" simplePos="0" relativeHeight="251660288" behindDoc="0" locked="0" layoutInCell="1" allowOverlap="1" wp14:anchorId="3109B6AD" wp14:editId="5CB1D134">
          <wp:simplePos x="0" y="0"/>
          <wp:positionH relativeFrom="column">
            <wp:posOffset>4903734</wp:posOffset>
          </wp:positionH>
          <wp:positionV relativeFrom="paragraph">
            <wp:posOffset>110371</wp:posOffset>
          </wp:positionV>
          <wp:extent cx="1017270" cy="744855"/>
          <wp:effectExtent l="0" t="0" r="0" b="0"/>
          <wp:wrapNone/>
          <wp:docPr id="2094848517" name="Afbeelding 2094848517" descr="peelenmaa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elenmaa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270" cy="7448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A56B0"/>
    <w:multiLevelType w:val="hybridMultilevel"/>
    <w:tmpl w:val="5CF22836"/>
    <w:lvl w:ilvl="0" w:tplc="8D84A25C">
      <w:start w:val="1"/>
      <w:numFmt w:val="decimal"/>
      <w:lvlText w:val="%1."/>
      <w:lvlJc w:val="left"/>
      <w:pPr>
        <w:tabs>
          <w:tab w:val="num" w:pos="927"/>
        </w:tabs>
        <w:ind w:left="927" w:hanging="360"/>
      </w:pPr>
      <w:rPr>
        <w:rFonts w:ascii="Tahoma" w:hAnsi="Tahoma" w:hint="default"/>
        <w:b/>
        <w:i w:val="0"/>
        <w:sz w:val="18"/>
      </w:rPr>
    </w:lvl>
    <w:lvl w:ilvl="1" w:tplc="07D02666">
      <w:numFmt w:val="bullet"/>
      <w:lvlText w:val="•"/>
      <w:lvlJc w:val="left"/>
      <w:pPr>
        <w:ind w:left="1647" w:hanging="360"/>
      </w:pPr>
      <w:rPr>
        <w:rFonts w:ascii="Arial" w:eastAsia="Times New Roman" w:hAnsi="Arial" w:cs="Arial" w:hint="default"/>
      </w:rPr>
    </w:lvl>
    <w:lvl w:ilvl="2" w:tplc="0413001B" w:tentative="1">
      <w:start w:val="1"/>
      <w:numFmt w:val="lowerRoman"/>
      <w:lvlText w:val="%3."/>
      <w:lvlJc w:val="right"/>
      <w:pPr>
        <w:tabs>
          <w:tab w:val="num" w:pos="2367"/>
        </w:tabs>
        <w:ind w:left="2367" w:hanging="180"/>
      </w:pPr>
    </w:lvl>
    <w:lvl w:ilvl="3" w:tplc="0413000F" w:tentative="1">
      <w:start w:val="1"/>
      <w:numFmt w:val="decimal"/>
      <w:lvlText w:val="%4."/>
      <w:lvlJc w:val="left"/>
      <w:pPr>
        <w:tabs>
          <w:tab w:val="num" w:pos="3087"/>
        </w:tabs>
        <w:ind w:left="3087" w:hanging="360"/>
      </w:pPr>
    </w:lvl>
    <w:lvl w:ilvl="4" w:tplc="04130019" w:tentative="1">
      <w:start w:val="1"/>
      <w:numFmt w:val="lowerLetter"/>
      <w:lvlText w:val="%5."/>
      <w:lvlJc w:val="left"/>
      <w:pPr>
        <w:tabs>
          <w:tab w:val="num" w:pos="3807"/>
        </w:tabs>
        <w:ind w:left="3807" w:hanging="360"/>
      </w:pPr>
    </w:lvl>
    <w:lvl w:ilvl="5" w:tplc="0413001B" w:tentative="1">
      <w:start w:val="1"/>
      <w:numFmt w:val="lowerRoman"/>
      <w:lvlText w:val="%6."/>
      <w:lvlJc w:val="right"/>
      <w:pPr>
        <w:tabs>
          <w:tab w:val="num" w:pos="4527"/>
        </w:tabs>
        <w:ind w:left="4527" w:hanging="180"/>
      </w:pPr>
    </w:lvl>
    <w:lvl w:ilvl="6" w:tplc="0413000F" w:tentative="1">
      <w:start w:val="1"/>
      <w:numFmt w:val="decimal"/>
      <w:lvlText w:val="%7."/>
      <w:lvlJc w:val="left"/>
      <w:pPr>
        <w:tabs>
          <w:tab w:val="num" w:pos="5247"/>
        </w:tabs>
        <w:ind w:left="5247" w:hanging="360"/>
      </w:pPr>
    </w:lvl>
    <w:lvl w:ilvl="7" w:tplc="04130019" w:tentative="1">
      <w:start w:val="1"/>
      <w:numFmt w:val="lowerLetter"/>
      <w:lvlText w:val="%8."/>
      <w:lvlJc w:val="left"/>
      <w:pPr>
        <w:tabs>
          <w:tab w:val="num" w:pos="5967"/>
        </w:tabs>
        <w:ind w:left="5967" w:hanging="360"/>
      </w:pPr>
    </w:lvl>
    <w:lvl w:ilvl="8" w:tplc="0413001B" w:tentative="1">
      <w:start w:val="1"/>
      <w:numFmt w:val="lowerRoman"/>
      <w:lvlText w:val="%9."/>
      <w:lvlJc w:val="right"/>
      <w:pPr>
        <w:tabs>
          <w:tab w:val="num" w:pos="6687"/>
        </w:tabs>
        <w:ind w:left="6687" w:hanging="180"/>
      </w:pPr>
    </w:lvl>
  </w:abstractNum>
  <w:abstractNum w:abstractNumId="1" w15:restartNumberingAfterBreak="0">
    <w:nsid w:val="122F432B"/>
    <w:multiLevelType w:val="hybridMultilevel"/>
    <w:tmpl w:val="05E8DCE4"/>
    <w:lvl w:ilvl="0" w:tplc="437C7220">
      <w:start w:val="1"/>
      <w:numFmt w:val="bullet"/>
      <w:lvlText w:val="-"/>
      <w:lvlJc w:val="left"/>
      <w:pPr>
        <w:ind w:left="1429" w:hanging="360"/>
      </w:pPr>
      <w:rPr>
        <w:rFonts w:ascii="Times New Roman" w:eastAsia="Times New Roman" w:hAnsi="Times New Roman" w:cs="Times New Roman"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 w15:restartNumberingAfterBreak="0">
    <w:nsid w:val="1D532FEB"/>
    <w:multiLevelType w:val="hybridMultilevel"/>
    <w:tmpl w:val="85FA6B14"/>
    <w:lvl w:ilvl="0" w:tplc="0413000F">
      <w:start w:val="1"/>
      <w:numFmt w:val="decimal"/>
      <w:lvlText w:val="%1."/>
      <w:lvlJc w:val="left"/>
      <w:pPr>
        <w:tabs>
          <w:tab w:val="num" w:pos="1320"/>
        </w:tabs>
        <w:ind w:left="1320" w:hanging="360"/>
      </w:pPr>
    </w:lvl>
    <w:lvl w:ilvl="1" w:tplc="04130019" w:tentative="1">
      <w:start w:val="1"/>
      <w:numFmt w:val="lowerLetter"/>
      <w:lvlText w:val="%2."/>
      <w:lvlJc w:val="left"/>
      <w:pPr>
        <w:tabs>
          <w:tab w:val="num" w:pos="2040"/>
        </w:tabs>
        <w:ind w:left="2040" w:hanging="360"/>
      </w:pPr>
    </w:lvl>
    <w:lvl w:ilvl="2" w:tplc="0413001B" w:tentative="1">
      <w:start w:val="1"/>
      <w:numFmt w:val="lowerRoman"/>
      <w:lvlText w:val="%3."/>
      <w:lvlJc w:val="right"/>
      <w:pPr>
        <w:tabs>
          <w:tab w:val="num" w:pos="2760"/>
        </w:tabs>
        <w:ind w:left="2760" w:hanging="180"/>
      </w:pPr>
    </w:lvl>
    <w:lvl w:ilvl="3" w:tplc="0413000F" w:tentative="1">
      <w:start w:val="1"/>
      <w:numFmt w:val="decimal"/>
      <w:lvlText w:val="%4."/>
      <w:lvlJc w:val="left"/>
      <w:pPr>
        <w:tabs>
          <w:tab w:val="num" w:pos="3480"/>
        </w:tabs>
        <w:ind w:left="3480" w:hanging="360"/>
      </w:pPr>
    </w:lvl>
    <w:lvl w:ilvl="4" w:tplc="04130019" w:tentative="1">
      <w:start w:val="1"/>
      <w:numFmt w:val="lowerLetter"/>
      <w:lvlText w:val="%5."/>
      <w:lvlJc w:val="left"/>
      <w:pPr>
        <w:tabs>
          <w:tab w:val="num" w:pos="4200"/>
        </w:tabs>
        <w:ind w:left="4200" w:hanging="360"/>
      </w:pPr>
    </w:lvl>
    <w:lvl w:ilvl="5" w:tplc="0413001B" w:tentative="1">
      <w:start w:val="1"/>
      <w:numFmt w:val="lowerRoman"/>
      <w:lvlText w:val="%6."/>
      <w:lvlJc w:val="right"/>
      <w:pPr>
        <w:tabs>
          <w:tab w:val="num" w:pos="4920"/>
        </w:tabs>
        <w:ind w:left="4920" w:hanging="180"/>
      </w:pPr>
    </w:lvl>
    <w:lvl w:ilvl="6" w:tplc="0413000F" w:tentative="1">
      <w:start w:val="1"/>
      <w:numFmt w:val="decimal"/>
      <w:lvlText w:val="%7."/>
      <w:lvlJc w:val="left"/>
      <w:pPr>
        <w:tabs>
          <w:tab w:val="num" w:pos="5640"/>
        </w:tabs>
        <w:ind w:left="5640" w:hanging="360"/>
      </w:pPr>
    </w:lvl>
    <w:lvl w:ilvl="7" w:tplc="04130019" w:tentative="1">
      <w:start w:val="1"/>
      <w:numFmt w:val="lowerLetter"/>
      <w:lvlText w:val="%8."/>
      <w:lvlJc w:val="left"/>
      <w:pPr>
        <w:tabs>
          <w:tab w:val="num" w:pos="6360"/>
        </w:tabs>
        <w:ind w:left="6360" w:hanging="360"/>
      </w:pPr>
    </w:lvl>
    <w:lvl w:ilvl="8" w:tplc="0413001B" w:tentative="1">
      <w:start w:val="1"/>
      <w:numFmt w:val="lowerRoman"/>
      <w:lvlText w:val="%9."/>
      <w:lvlJc w:val="right"/>
      <w:pPr>
        <w:tabs>
          <w:tab w:val="num" w:pos="7080"/>
        </w:tabs>
        <w:ind w:left="7080" w:hanging="180"/>
      </w:pPr>
    </w:lvl>
  </w:abstractNum>
  <w:abstractNum w:abstractNumId="3" w15:restartNumberingAfterBreak="0">
    <w:nsid w:val="25AFA46D"/>
    <w:multiLevelType w:val="hybridMultilevel"/>
    <w:tmpl w:val="4F82AC2C"/>
    <w:lvl w:ilvl="0" w:tplc="AEE88424">
      <w:start w:val="1"/>
      <w:numFmt w:val="bullet"/>
      <w:lvlText w:val="-"/>
      <w:lvlJc w:val="left"/>
      <w:pPr>
        <w:ind w:left="927" w:hanging="360"/>
      </w:pPr>
      <w:rPr>
        <w:rFonts w:ascii="Aptos" w:hAnsi="Aptos" w:hint="default"/>
      </w:rPr>
    </w:lvl>
    <w:lvl w:ilvl="1" w:tplc="F95AA0E6">
      <w:start w:val="1"/>
      <w:numFmt w:val="bullet"/>
      <w:lvlText w:val="o"/>
      <w:lvlJc w:val="left"/>
      <w:pPr>
        <w:ind w:left="1647" w:hanging="360"/>
      </w:pPr>
      <w:rPr>
        <w:rFonts w:ascii="Courier New" w:hAnsi="Courier New" w:hint="default"/>
      </w:rPr>
    </w:lvl>
    <w:lvl w:ilvl="2" w:tplc="1964816E">
      <w:start w:val="1"/>
      <w:numFmt w:val="bullet"/>
      <w:lvlText w:val=""/>
      <w:lvlJc w:val="left"/>
      <w:pPr>
        <w:ind w:left="2367" w:hanging="360"/>
      </w:pPr>
      <w:rPr>
        <w:rFonts w:ascii="Wingdings" w:hAnsi="Wingdings" w:hint="default"/>
      </w:rPr>
    </w:lvl>
    <w:lvl w:ilvl="3" w:tplc="B6243196">
      <w:start w:val="1"/>
      <w:numFmt w:val="bullet"/>
      <w:lvlText w:val=""/>
      <w:lvlJc w:val="left"/>
      <w:pPr>
        <w:ind w:left="3087" w:hanging="360"/>
      </w:pPr>
      <w:rPr>
        <w:rFonts w:ascii="Symbol" w:hAnsi="Symbol" w:hint="default"/>
      </w:rPr>
    </w:lvl>
    <w:lvl w:ilvl="4" w:tplc="8EE8BB3A">
      <w:start w:val="1"/>
      <w:numFmt w:val="bullet"/>
      <w:lvlText w:val="o"/>
      <w:lvlJc w:val="left"/>
      <w:pPr>
        <w:ind w:left="3807" w:hanging="360"/>
      </w:pPr>
      <w:rPr>
        <w:rFonts w:ascii="Courier New" w:hAnsi="Courier New" w:hint="default"/>
      </w:rPr>
    </w:lvl>
    <w:lvl w:ilvl="5" w:tplc="3D3A6196">
      <w:start w:val="1"/>
      <w:numFmt w:val="bullet"/>
      <w:lvlText w:val=""/>
      <w:lvlJc w:val="left"/>
      <w:pPr>
        <w:ind w:left="4527" w:hanging="360"/>
      </w:pPr>
      <w:rPr>
        <w:rFonts w:ascii="Wingdings" w:hAnsi="Wingdings" w:hint="default"/>
      </w:rPr>
    </w:lvl>
    <w:lvl w:ilvl="6" w:tplc="0E5E6E04">
      <w:start w:val="1"/>
      <w:numFmt w:val="bullet"/>
      <w:lvlText w:val=""/>
      <w:lvlJc w:val="left"/>
      <w:pPr>
        <w:ind w:left="5247" w:hanging="360"/>
      </w:pPr>
      <w:rPr>
        <w:rFonts w:ascii="Symbol" w:hAnsi="Symbol" w:hint="default"/>
      </w:rPr>
    </w:lvl>
    <w:lvl w:ilvl="7" w:tplc="02C229DC">
      <w:start w:val="1"/>
      <w:numFmt w:val="bullet"/>
      <w:lvlText w:val="o"/>
      <w:lvlJc w:val="left"/>
      <w:pPr>
        <w:ind w:left="5967" w:hanging="360"/>
      </w:pPr>
      <w:rPr>
        <w:rFonts w:ascii="Courier New" w:hAnsi="Courier New" w:hint="default"/>
      </w:rPr>
    </w:lvl>
    <w:lvl w:ilvl="8" w:tplc="622EFA0E">
      <w:start w:val="1"/>
      <w:numFmt w:val="bullet"/>
      <w:lvlText w:val=""/>
      <w:lvlJc w:val="left"/>
      <w:pPr>
        <w:ind w:left="6687" w:hanging="360"/>
      </w:pPr>
      <w:rPr>
        <w:rFonts w:ascii="Wingdings" w:hAnsi="Wingdings" w:hint="default"/>
      </w:rPr>
    </w:lvl>
  </w:abstractNum>
  <w:abstractNum w:abstractNumId="4" w15:restartNumberingAfterBreak="0">
    <w:nsid w:val="28452371"/>
    <w:multiLevelType w:val="hybridMultilevel"/>
    <w:tmpl w:val="E84C3A3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C5F0099"/>
    <w:multiLevelType w:val="hybridMultilevel"/>
    <w:tmpl w:val="861AF42C"/>
    <w:lvl w:ilvl="0" w:tplc="E2BE3CCA">
      <w:start w:val="1"/>
      <w:numFmt w:val="bullet"/>
      <w:lvlText w:val="­"/>
      <w:lvlJc w:val="left"/>
      <w:pPr>
        <w:ind w:left="1571" w:hanging="360"/>
      </w:pPr>
      <w:rPr>
        <w:rFonts w:ascii="Arial" w:hAnsi="Aria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6" w15:restartNumberingAfterBreak="0">
    <w:nsid w:val="34A12936"/>
    <w:multiLevelType w:val="hybridMultilevel"/>
    <w:tmpl w:val="EC9469FE"/>
    <w:lvl w:ilvl="0" w:tplc="A72E3122">
      <w:start w:val="1"/>
      <w:numFmt w:val="upperLetter"/>
      <w:lvlText w:val="%1."/>
      <w:lvlJc w:val="left"/>
      <w:pPr>
        <w:ind w:left="502" w:hanging="360"/>
      </w:pPr>
    </w:lvl>
    <w:lvl w:ilvl="1" w:tplc="2B2457E4">
      <w:start w:val="1"/>
      <w:numFmt w:val="lowerLetter"/>
      <w:lvlText w:val="%2."/>
      <w:lvlJc w:val="left"/>
      <w:pPr>
        <w:ind w:left="1222" w:hanging="360"/>
      </w:pPr>
    </w:lvl>
    <w:lvl w:ilvl="2" w:tplc="1A4C4C7E">
      <w:start w:val="1"/>
      <w:numFmt w:val="lowerRoman"/>
      <w:lvlText w:val="%3."/>
      <w:lvlJc w:val="right"/>
      <w:pPr>
        <w:ind w:left="1942" w:hanging="180"/>
      </w:pPr>
    </w:lvl>
    <w:lvl w:ilvl="3" w:tplc="10D626B0">
      <w:start w:val="1"/>
      <w:numFmt w:val="decimal"/>
      <w:lvlText w:val="%4."/>
      <w:lvlJc w:val="left"/>
      <w:pPr>
        <w:ind w:left="2662" w:hanging="360"/>
      </w:pPr>
    </w:lvl>
    <w:lvl w:ilvl="4" w:tplc="838ABF5C">
      <w:start w:val="1"/>
      <w:numFmt w:val="lowerLetter"/>
      <w:lvlText w:val="%5."/>
      <w:lvlJc w:val="left"/>
      <w:pPr>
        <w:ind w:left="3382" w:hanging="360"/>
      </w:pPr>
    </w:lvl>
    <w:lvl w:ilvl="5" w:tplc="CB66C086">
      <w:start w:val="1"/>
      <w:numFmt w:val="lowerRoman"/>
      <w:lvlText w:val="%6."/>
      <w:lvlJc w:val="right"/>
      <w:pPr>
        <w:ind w:left="4102" w:hanging="180"/>
      </w:pPr>
    </w:lvl>
    <w:lvl w:ilvl="6" w:tplc="64767550">
      <w:start w:val="1"/>
      <w:numFmt w:val="decimal"/>
      <w:lvlText w:val="%7."/>
      <w:lvlJc w:val="left"/>
      <w:pPr>
        <w:ind w:left="4822" w:hanging="360"/>
      </w:pPr>
    </w:lvl>
    <w:lvl w:ilvl="7" w:tplc="DEBED6EE">
      <w:start w:val="1"/>
      <w:numFmt w:val="lowerLetter"/>
      <w:lvlText w:val="%8."/>
      <w:lvlJc w:val="left"/>
      <w:pPr>
        <w:ind w:left="5542" w:hanging="360"/>
      </w:pPr>
    </w:lvl>
    <w:lvl w:ilvl="8" w:tplc="263890A4">
      <w:start w:val="1"/>
      <w:numFmt w:val="lowerRoman"/>
      <w:lvlText w:val="%9."/>
      <w:lvlJc w:val="right"/>
      <w:pPr>
        <w:ind w:left="6262" w:hanging="180"/>
      </w:pPr>
    </w:lvl>
  </w:abstractNum>
  <w:abstractNum w:abstractNumId="7" w15:restartNumberingAfterBreak="0">
    <w:nsid w:val="41773489"/>
    <w:multiLevelType w:val="hybridMultilevel"/>
    <w:tmpl w:val="69647F78"/>
    <w:lvl w:ilvl="0" w:tplc="3B8CCA9A">
      <w:start w:val="1"/>
      <w:numFmt w:val="bullet"/>
      <w:lvlText w:val="-"/>
      <w:lvlJc w:val="left"/>
      <w:pPr>
        <w:ind w:left="1287" w:hanging="360"/>
      </w:pPr>
      <w:rPr>
        <w:rFonts w:ascii="Tahoma" w:hAnsi="Tahoma"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8" w15:restartNumberingAfterBreak="0">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9" w15:restartNumberingAfterBreak="0">
    <w:nsid w:val="482905AC"/>
    <w:multiLevelType w:val="multilevel"/>
    <w:tmpl w:val="E7845E86"/>
    <w:name w:val="Opsomming"/>
    <w:lvl w:ilvl="0">
      <w:numFmt w:val="none"/>
      <w:lvlText w:val=""/>
      <w:lvlJc w:val="left"/>
      <w:pPr>
        <w:tabs>
          <w:tab w:val="num" w:pos="360"/>
        </w:tabs>
      </w:pPr>
    </w:lvl>
    <w:lvl w:ilvl="1">
      <w:start w:val="1"/>
      <w:numFmt w:val="lowerLetter"/>
      <w:lvlText w:val="%2"/>
      <w:lvlJc w:val="left"/>
      <w:pPr>
        <w:tabs>
          <w:tab w:val="num" w:pos="454"/>
        </w:tabs>
        <w:ind w:left="454" w:hanging="227"/>
      </w:pPr>
    </w:lvl>
    <w:lvl w:ilvl="2">
      <w:start w:val="1"/>
      <w:numFmt w:val="bullet"/>
      <w:lvlText w:val="●"/>
      <w:lvlJc w:val="left"/>
      <w:pPr>
        <w:tabs>
          <w:tab w:val="num" w:pos="680"/>
        </w:tabs>
        <w:ind w:left="680" w:hanging="226"/>
      </w:pPr>
      <w:rPr>
        <w:rFonts w:ascii="Verdana" w:hAnsi="Verdana"/>
        <w:sz w:val="16"/>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5861404E"/>
    <w:multiLevelType w:val="hybridMultilevel"/>
    <w:tmpl w:val="19785580"/>
    <w:lvl w:ilvl="0" w:tplc="98DEE10C">
      <w:start w:val="1"/>
      <w:numFmt w:val="bullet"/>
      <w:lvlText w:val="-"/>
      <w:lvlJc w:val="left"/>
      <w:pPr>
        <w:ind w:left="927" w:hanging="360"/>
      </w:pPr>
      <w:rPr>
        <w:rFonts w:ascii="Univers-Condensed" w:hAnsi="Univers-Condensed" w:hint="default"/>
      </w:rPr>
    </w:lvl>
    <w:lvl w:ilvl="1" w:tplc="3F0E74E0">
      <w:start w:val="1"/>
      <w:numFmt w:val="bullet"/>
      <w:lvlText w:val="o"/>
      <w:lvlJc w:val="left"/>
      <w:pPr>
        <w:ind w:left="1647" w:hanging="360"/>
      </w:pPr>
      <w:rPr>
        <w:rFonts w:ascii="Courier New" w:hAnsi="Courier New" w:hint="default"/>
      </w:rPr>
    </w:lvl>
    <w:lvl w:ilvl="2" w:tplc="1DEAED6C">
      <w:start w:val="1"/>
      <w:numFmt w:val="bullet"/>
      <w:lvlText w:val=""/>
      <w:lvlJc w:val="left"/>
      <w:pPr>
        <w:ind w:left="2367" w:hanging="360"/>
      </w:pPr>
      <w:rPr>
        <w:rFonts w:ascii="Wingdings" w:hAnsi="Wingdings" w:hint="default"/>
      </w:rPr>
    </w:lvl>
    <w:lvl w:ilvl="3" w:tplc="F57085F8">
      <w:start w:val="1"/>
      <w:numFmt w:val="bullet"/>
      <w:lvlText w:val=""/>
      <w:lvlJc w:val="left"/>
      <w:pPr>
        <w:ind w:left="3087" w:hanging="360"/>
      </w:pPr>
      <w:rPr>
        <w:rFonts w:ascii="Symbol" w:hAnsi="Symbol" w:hint="default"/>
      </w:rPr>
    </w:lvl>
    <w:lvl w:ilvl="4" w:tplc="0B04D7FC">
      <w:start w:val="1"/>
      <w:numFmt w:val="bullet"/>
      <w:lvlText w:val="o"/>
      <w:lvlJc w:val="left"/>
      <w:pPr>
        <w:ind w:left="3807" w:hanging="360"/>
      </w:pPr>
      <w:rPr>
        <w:rFonts w:ascii="Courier New" w:hAnsi="Courier New" w:hint="default"/>
      </w:rPr>
    </w:lvl>
    <w:lvl w:ilvl="5" w:tplc="91E218FC">
      <w:start w:val="1"/>
      <w:numFmt w:val="bullet"/>
      <w:lvlText w:val=""/>
      <w:lvlJc w:val="left"/>
      <w:pPr>
        <w:ind w:left="4527" w:hanging="360"/>
      </w:pPr>
      <w:rPr>
        <w:rFonts w:ascii="Wingdings" w:hAnsi="Wingdings" w:hint="default"/>
      </w:rPr>
    </w:lvl>
    <w:lvl w:ilvl="6" w:tplc="E6142EC4">
      <w:start w:val="1"/>
      <w:numFmt w:val="bullet"/>
      <w:lvlText w:val=""/>
      <w:lvlJc w:val="left"/>
      <w:pPr>
        <w:ind w:left="5247" w:hanging="360"/>
      </w:pPr>
      <w:rPr>
        <w:rFonts w:ascii="Symbol" w:hAnsi="Symbol" w:hint="default"/>
      </w:rPr>
    </w:lvl>
    <w:lvl w:ilvl="7" w:tplc="91ACE4D8">
      <w:start w:val="1"/>
      <w:numFmt w:val="bullet"/>
      <w:lvlText w:val="o"/>
      <w:lvlJc w:val="left"/>
      <w:pPr>
        <w:ind w:left="5967" w:hanging="360"/>
      </w:pPr>
      <w:rPr>
        <w:rFonts w:ascii="Courier New" w:hAnsi="Courier New" w:hint="default"/>
      </w:rPr>
    </w:lvl>
    <w:lvl w:ilvl="8" w:tplc="EE0CC9D4">
      <w:start w:val="1"/>
      <w:numFmt w:val="bullet"/>
      <w:lvlText w:val=""/>
      <w:lvlJc w:val="left"/>
      <w:pPr>
        <w:ind w:left="6687" w:hanging="360"/>
      </w:pPr>
      <w:rPr>
        <w:rFonts w:ascii="Wingdings" w:hAnsi="Wingdings" w:hint="default"/>
      </w:rPr>
    </w:lvl>
  </w:abstractNum>
  <w:abstractNum w:abstractNumId="11" w15:restartNumberingAfterBreak="0">
    <w:nsid w:val="58F73F64"/>
    <w:multiLevelType w:val="hybridMultilevel"/>
    <w:tmpl w:val="7E669E8C"/>
    <w:lvl w:ilvl="0" w:tplc="0BAE53BA">
      <w:start w:val="1"/>
      <w:numFmt w:val="bullet"/>
      <w:lvlText w:val="-"/>
      <w:lvlJc w:val="left"/>
      <w:pPr>
        <w:ind w:left="502" w:hanging="360"/>
      </w:pPr>
      <w:rPr>
        <w:rFonts w:ascii="Aptos" w:hAnsi="Aptos" w:hint="default"/>
      </w:rPr>
    </w:lvl>
    <w:lvl w:ilvl="1" w:tplc="6B8C403A">
      <w:start w:val="1"/>
      <w:numFmt w:val="bullet"/>
      <w:lvlText w:val="o"/>
      <w:lvlJc w:val="left"/>
      <w:pPr>
        <w:ind w:left="1222" w:hanging="360"/>
      </w:pPr>
      <w:rPr>
        <w:rFonts w:ascii="Courier New" w:hAnsi="Courier New" w:hint="default"/>
      </w:rPr>
    </w:lvl>
    <w:lvl w:ilvl="2" w:tplc="6E86A52C">
      <w:start w:val="1"/>
      <w:numFmt w:val="bullet"/>
      <w:lvlText w:val=""/>
      <w:lvlJc w:val="left"/>
      <w:pPr>
        <w:ind w:left="1942" w:hanging="360"/>
      </w:pPr>
      <w:rPr>
        <w:rFonts w:ascii="Wingdings" w:hAnsi="Wingdings" w:hint="default"/>
      </w:rPr>
    </w:lvl>
    <w:lvl w:ilvl="3" w:tplc="0910ED18">
      <w:start w:val="1"/>
      <w:numFmt w:val="bullet"/>
      <w:lvlText w:val=""/>
      <w:lvlJc w:val="left"/>
      <w:pPr>
        <w:ind w:left="2662" w:hanging="360"/>
      </w:pPr>
      <w:rPr>
        <w:rFonts w:ascii="Symbol" w:hAnsi="Symbol" w:hint="default"/>
      </w:rPr>
    </w:lvl>
    <w:lvl w:ilvl="4" w:tplc="6F28C086">
      <w:start w:val="1"/>
      <w:numFmt w:val="bullet"/>
      <w:lvlText w:val="o"/>
      <w:lvlJc w:val="left"/>
      <w:pPr>
        <w:ind w:left="3382" w:hanging="360"/>
      </w:pPr>
      <w:rPr>
        <w:rFonts w:ascii="Courier New" w:hAnsi="Courier New" w:hint="default"/>
      </w:rPr>
    </w:lvl>
    <w:lvl w:ilvl="5" w:tplc="810E660E">
      <w:start w:val="1"/>
      <w:numFmt w:val="bullet"/>
      <w:lvlText w:val=""/>
      <w:lvlJc w:val="left"/>
      <w:pPr>
        <w:ind w:left="4102" w:hanging="360"/>
      </w:pPr>
      <w:rPr>
        <w:rFonts w:ascii="Wingdings" w:hAnsi="Wingdings" w:hint="default"/>
      </w:rPr>
    </w:lvl>
    <w:lvl w:ilvl="6" w:tplc="8AAC8964">
      <w:start w:val="1"/>
      <w:numFmt w:val="bullet"/>
      <w:lvlText w:val=""/>
      <w:lvlJc w:val="left"/>
      <w:pPr>
        <w:ind w:left="4822" w:hanging="360"/>
      </w:pPr>
      <w:rPr>
        <w:rFonts w:ascii="Symbol" w:hAnsi="Symbol" w:hint="default"/>
      </w:rPr>
    </w:lvl>
    <w:lvl w:ilvl="7" w:tplc="5E429D7C">
      <w:start w:val="1"/>
      <w:numFmt w:val="bullet"/>
      <w:lvlText w:val="o"/>
      <w:lvlJc w:val="left"/>
      <w:pPr>
        <w:ind w:left="5542" w:hanging="360"/>
      </w:pPr>
      <w:rPr>
        <w:rFonts w:ascii="Courier New" w:hAnsi="Courier New" w:hint="default"/>
      </w:rPr>
    </w:lvl>
    <w:lvl w:ilvl="8" w:tplc="4DD670D2">
      <w:start w:val="1"/>
      <w:numFmt w:val="bullet"/>
      <w:lvlText w:val=""/>
      <w:lvlJc w:val="left"/>
      <w:pPr>
        <w:ind w:left="6262" w:hanging="360"/>
      </w:pPr>
      <w:rPr>
        <w:rFonts w:ascii="Wingdings" w:hAnsi="Wingdings" w:hint="default"/>
      </w:rPr>
    </w:lvl>
  </w:abstractNum>
  <w:abstractNum w:abstractNumId="12" w15:restartNumberingAfterBreak="0">
    <w:nsid w:val="5C987026"/>
    <w:multiLevelType w:val="hybridMultilevel"/>
    <w:tmpl w:val="77DCD99C"/>
    <w:lvl w:ilvl="0" w:tplc="30B29C40">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AEE459"/>
    <w:multiLevelType w:val="hybridMultilevel"/>
    <w:tmpl w:val="59663650"/>
    <w:lvl w:ilvl="0" w:tplc="F59E754E">
      <w:start w:val="1"/>
      <w:numFmt w:val="bullet"/>
      <w:lvlText w:val="-"/>
      <w:lvlJc w:val="left"/>
      <w:pPr>
        <w:ind w:left="720" w:hanging="360"/>
      </w:pPr>
      <w:rPr>
        <w:rFonts w:ascii="Univers-Condensed" w:hAnsi="Univers-Condensed" w:hint="default"/>
      </w:rPr>
    </w:lvl>
    <w:lvl w:ilvl="1" w:tplc="B318161C">
      <w:start w:val="1"/>
      <w:numFmt w:val="bullet"/>
      <w:lvlText w:val="o"/>
      <w:lvlJc w:val="left"/>
      <w:pPr>
        <w:ind w:left="1440" w:hanging="360"/>
      </w:pPr>
      <w:rPr>
        <w:rFonts w:ascii="Courier New" w:hAnsi="Courier New" w:hint="default"/>
      </w:rPr>
    </w:lvl>
    <w:lvl w:ilvl="2" w:tplc="834453BC">
      <w:start w:val="1"/>
      <w:numFmt w:val="bullet"/>
      <w:lvlText w:val=""/>
      <w:lvlJc w:val="left"/>
      <w:pPr>
        <w:ind w:left="2160" w:hanging="360"/>
      </w:pPr>
      <w:rPr>
        <w:rFonts w:ascii="Wingdings" w:hAnsi="Wingdings" w:hint="default"/>
      </w:rPr>
    </w:lvl>
    <w:lvl w:ilvl="3" w:tplc="D6F6594A">
      <w:start w:val="1"/>
      <w:numFmt w:val="bullet"/>
      <w:lvlText w:val=""/>
      <w:lvlJc w:val="left"/>
      <w:pPr>
        <w:ind w:left="2880" w:hanging="360"/>
      </w:pPr>
      <w:rPr>
        <w:rFonts w:ascii="Symbol" w:hAnsi="Symbol" w:hint="default"/>
      </w:rPr>
    </w:lvl>
    <w:lvl w:ilvl="4" w:tplc="F85C6D26">
      <w:start w:val="1"/>
      <w:numFmt w:val="bullet"/>
      <w:lvlText w:val="o"/>
      <w:lvlJc w:val="left"/>
      <w:pPr>
        <w:ind w:left="3600" w:hanging="360"/>
      </w:pPr>
      <w:rPr>
        <w:rFonts w:ascii="Courier New" w:hAnsi="Courier New" w:hint="default"/>
      </w:rPr>
    </w:lvl>
    <w:lvl w:ilvl="5" w:tplc="D3F04470">
      <w:start w:val="1"/>
      <w:numFmt w:val="bullet"/>
      <w:lvlText w:val=""/>
      <w:lvlJc w:val="left"/>
      <w:pPr>
        <w:ind w:left="4320" w:hanging="360"/>
      </w:pPr>
      <w:rPr>
        <w:rFonts w:ascii="Wingdings" w:hAnsi="Wingdings" w:hint="default"/>
      </w:rPr>
    </w:lvl>
    <w:lvl w:ilvl="6" w:tplc="E9621864">
      <w:start w:val="1"/>
      <w:numFmt w:val="bullet"/>
      <w:lvlText w:val=""/>
      <w:lvlJc w:val="left"/>
      <w:pPr>
        <w:ind w:left="5040" w:hanging="360"/>
      </w:pPr>
      <w:rPr>
        <w:rFonts w:ascii="Symbol" w:hAnsi="Symbol" w:hint="default"/>
      </w:rPr>
    </w:lvl>
    <w:lvl w:ilvl="7" w:tplc="0AACA722">
      <w:start w:val="1"/>
      <w:numFmt w:val="bullet"/>
      <w:lvlText w:val="o"/>
      <w:lvlJc w:val="left"/>
      <w:pPr>
        <w:ind w:left="5760" w:hanging="360"/>
      </w:pPr>
      <w:rPr>
        <w:rFonts w:ascii="Courier New" w:hAnsi="Courier New" w:hint="default"/>
      </w:rPr>
    </w:lvl>
    <w:lvl w:ilvl="8" w:tplc="586A52CC">
      <w:start w:val="1"/>
      <w:numFmt w:val="bullet"/>
      <w:lvlText w:val=""/>
      <w:lvlJc w:val="left"/>
      <w:pPr>
        <w:ind w:left="6480" w:hanging="360"/>
      </w:pPr>
      <w:rPr>
        <w:rFonts w:ascii="Wingdings" w:hAnsi="Wingdings" w:hint="default"/>
      </w:rPr>
    </w:lvl>
  </w:abstractNum>
  <w:abstractNum w:abstractNumId="14" w15:restartNumberingAfterBreak="0">
    <w:nsid w:val="5D88799A"/>
    <w:multiLevelType w:val="hybridMultilevel"/>
    <w:tmpl w:val="3D705618"/>
    <w:lvl w:ilvl="0" w:tplc="DCD4464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5" w15:restartNumberingAfterBreak="0">
    <w:nsid w:val="6156CC8F"/>
    <w:multiLevelType w:val="hybridMultilevel"/>
    <w:tmpl w:val="823E18B6"/>
    <w:lvl w:ilvl="0" w:tplc="6882B4C6">
      <w:start w:val="1"/>
      <w:numFmt w:val="upperLetter"/>
      <w:lvlText w:val="%1."/>
      <w:lvlJc w:val="left"/>
      <w:pPr>
        <w:ind w:left="502" w:hanging="360"/>
      </w:pPr>
    </w:lvl>
    <w:lvl w:ilvl="1" w:tplc="AAD2E33C">
      <w:start w:val="1"/>
      <w:numFmt w:val="lowerLetter"/>
      <w:lvlText w:val="%2."/>
      <w:lvlJc w:val="left"/>
      <w:pPr>
        <w:ind w:left="1222" w:hanging="360"/>
      </w:pPr>
    </w:lvl>
    <w:lvl w:ilvl="2" w:tplc="37F62620">
      <w:start w:val="1"/>
      <w:numFmt w:val="lowerRoman"/>
      <w:lvlText w:val="%3."/>
      <w:lvlJc w:val="right"/>
      <w:pPr>
        <w:ind w:left="1942" w:hanging="180"/>
      </w:pPr>
    </w:lvl>
    <w:lvl w:ilvl="3" w:tplc="26C83D40">
      <w:start w:val="1"/>
      <w:numFmt w:val="decimal"/>
      <w:lvlText w:val="%4."/>
      <w:lvlJc w:val="left"/>
      <w:pPr>
        <w:ind w:left="2662" w:hanging="360"/>
      </w:pPr>
    </w:lvl>
    <w:lvl w:ilvl="4" w:tplc="1E56423E">
      <w:start w:val="1"/>
      <w:numFmt w:val="lowerLetter"/>
      <w:lvlText w:val="%5."/>
      <w:lvlJc w:val="left"/>
      <w:pPr>
        <w:ind w:left="3382" w:hanging="360"/>
      </w:pPr>
    </w:lvl>
    <w:lvl w:ilvl="5" w:tplc="949E0D8C">
      <w:start w:val="1"/>
      <w:numFmt w:val="lowerRoman"/>
      <w:lvlText w:val="%6."/>
      <w:lvlJc w:val="right"/>
      <w:pPr>
        <w:ind w:left="4102" w:hanging="180"/>
      </w:pPr>
    </w:lvl>
    <w:lvl w:ilvl="6" w:tplc="149AB0C8">
      <w:start w:val="1"/>
      <w:numFmt w:val="decimal"/>
      <w:lvlText w:val="%7."/>
      <w:lvlJc w:val="left"/>
      <w:pPr>
        <w:ind w:left="4822" w:hanging="360"/>
      </w:pPr>
    </w:lvl>
    <w:lvl w:ilvl="7" w:tplc="564C2B32">
      <w:start w:val="1"/>
      <w:numFmt w:val="lowerLetter"/>
      <w:lvlText w:val="%8."/>
      <w:lvlJc w:val="left"/>
      <w:pPr>
        <w:ind w:left="5542" w:hanging="360"/>
      </w:pPr>
    </w:lvl>
    <w:lvl w:ilvl="8" w:tplc="8D80C916">
      <w:start w:val="1"/>
      <w:numFmt w:val="lowerRoman"/>
      <w:lvlText w:val="%9."/>
      <w:lvlJc w:val="right"/>
      <w:pPr>
        <w:ind w:left="6262" w:hanging="180"/>
      </w:pPr>
    </w:lvl>
  </w:abstractNum>
  <w:abstractNum w:abstractNumId="16" w15:restartNumberingAfterBreak="0">
    <w:nsid w:val="663F4A3B"/>
    <w:multiLevelType w:val="multilevel"/>
    <w:tmpl w:val="04130029"/>
    <w:name w:val="Rapport_KN2"/>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15:restartNumberingAfterBreak="0">
    <w:nsid w:val="70F7127E"/>
    <w:multiLevelType w:val="hybridMultilevel"/>
    <w:tmpl w:val="6204C49E"/>
    <w:lvl w:ilvl="0" w:tplc="AB487388">
      <w:start w:val="1"/>
      <w:numFmt w:val="bullet"/>
      <w:lvlText w:val=""/>
      <w:lvlJc w:val="left"/>
      <w:pPr>
        <w:tabs>
          <w:tab w:val="num" w:pos="1167"/>
        </w:tabs>
        <w:ind w:left="1091" w:hanging="284"/>
      </w:pPr>
      <w:rPr>
        <w:rFonts w:ascii="Symbol" w:hAnsi="Symbol" w:hint="default"/>
        <w:color w:val="808080"/>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18" w15:restartNumberingAfterBreak="0">
    <w:nsid w:val="74B4F587"/>
    <w:multiLevelType w:val="hybridMultilevel"/>
    <w:tmpl w:val="AEC4473E"/>
    <w:lvl w:ilvl="0" w:tplc="92264544">
      <w:start w:val="1"/>
      <w:numFmt w:val="bullet"/>
      <w:lvlText w:val="-"/>
      <w:lvlJc w:val="left"/>
      <w:pPr>
        <w:ind w:left="502" w:hanging="360"/>
      </w:pPr>
      <w:rPr>
        <w:rFonts w:ascii="Aptos" w:hAnsi="Aptos" w:hint="default"/>
      </w:rPr>
    </w:lvl>
    <w:lvl w:ilvl="1" w:tplc="C8922C88">
      <w:start w:val="1"/>
      <w:numFmt w:val="bullet"/>
      <w:lvlText w:val="o"/>
      <w:lvlJc w:val="left"/>
      <w:pPr>
        <w:ind w:left="1222" w:hanging="360"/>
      </w:pPr>
      <w:rPr>
        <w:rFonts w:ascii="Courier New" w:hAnsi="Courier New" w:hint="default"/>
      </w:rPr>
    </w:lvl>
    <w:lvl w:ilvl="2" w:tplc="B510BAA0">
      <w:start w:val="1"/>
      <w:numFmt w:val="bullet"/>
      <w:lvlText w:val=""/>
      <w:lvlJc w:val="left"/>
      <w:pPr>
        <w:ind w:left="1942" w:hanging="360"/>
      </w:pPr>
      <w:rPr>
        <w:rFonts w:ascii="Wingdings" w:hAnsi="Wingdings" w:hint="default"/>
      </w:rPr>
    </w:lvl>
    <w:lvl w:ilvl="3" w:tplc="FA3695D4">
      <w:start w:val="1"/>
      <w:numFmt w:val="bullet"/>
      <w:lvlText w:val=""/>
      <w:lvlJc w:val="left"/>
      <w:pPr>
        <w:ind w:left="2662" w:hanging="360"/>
      </w:pPr>
      <w:rPr>
        <w:rFonts w:ascii="Symbol" w:hAnsi="Symbol" w:hint="default"/>
      </w:rPr>
    </w:lvl>
    <w:lvl w:ilvl="4" w:tplc="4A065CE2">
      <w:start w:val="1"/>
      <w:numFmt w:val="bullet"/>
      <w:lvlText w:val="o"/>
      <w:lvlJc w:val="left"/>
      <w:pPr>
        <w:ind w:left="3382" w:hanging="360"/>
      </w:pPr>
      <w:rPr>
        <w:rFonts w:ascii="Courier New" w:hAnsi="Courier New" w:hint="default"/>
      </w:rPr>
    </w:lvl>
    <w:lvl w:ilvl="5" w:tplc="E2DE167A">
      <w:start w:val="1"/>
      <w:numFmt w:val="bullet"/>
      <w:lvlText w:val=""/>
      <w:lvlJc w:val="left"/>
      <w:pPr>
        <w:ind w:left="4102" w:hanging="360"/>
      </w:pPr>
      <w:rPr>
        <w:rFonts w:ascii="Wingdings" w:hAnsi="Wingdings" w:hint="default"/>
      </w:rPr>
    </w:lvl>
    <w:lvl w:ilvl="6" w:tplc="AA6C9E58">
      <w:start w:val="1"/>
      <w:numFmt w:val="bullet"/>
      <w:lvlText w:val=""/>
      <w:lvlJc w:val="left"/>
      <w:pPr>
        <w:ind w:left="4822" w:hanging="360"/>
      </w:pPr>
      <w:rPr>
        <w:rFonts w:ascii="Symbol" w:hAnsi="Symbol" w:hint="default"/>
      </w:rPr>
    </w:lvl>
    <w:lvl w:ilvl="7" w:tplc="2DE64F92">
      <w:start w:val="1"/>
      <w:numFmt w:val="bullet"/>
      <w:lvlText w:val="o"/>
      <w:lvlJc w:val="left"/>
      <w:pPr>
        <w:ind w:left="5542" w:hanging="360"/>
      </w:pPr>
      <w:rPr>
        <w:rFonts w:ascii="Courier New" w:hAnsi="Courier New" w:hint="default"/>
      </w:rPr>
    </w:lvl>
    <w:lvl w:ilvl="8" w:tplc="0838C5BA">
      <w:start w:val="1"/>
      <w:numFmt w:val="bullet"/>
      <w:lvlText w:val=""/>
      <w:lvlJc w:val="left"/>
      <w:pPr>
        <w:ind w:left="6262" w:hanging="360"/>
      </w:pPr>
      <w:rPr>
        <w:rFonts w:ascii="Wingdings" w:hAnsi="Wingdings" w:hint="default"/>
      </w:rPr>
    </w:lvl>
  </w:abstractNum>
  <w:abstractNum w:abstractNumId="19" w15:restartNumberingAfterBreak="0">
    <w:nsid w:val="74CA15C1"/>
    <w:multiLevelType w:val="hybridMultilevel"/>
    <w:tmpl w:val="A11C5442"/>
    <w:lvl w:ilvl="0" w:tplc="DE9203EA">
      <w:start w:val="1"/>
      <w:numFmt w:val="bullet"/>
      <w:lvlText w:val="-"/>
      <w:lvlJc w:val="left"/>
      <w:pPr>
        <w:ind w:left="720" w:hanging="360"/>
      </w:pPr>
      <w:rPr>
        <w:rFonts w:ascii="Univers-Condensed" w:hAnsi="Univers-Condensed" w:hint="default"/>
      </w:rPr>
    </w:lvl>
    <w:lvl w:ilvl="1" w:tplc="9BD01EA2">
      <w:start w:val="1"/>
      <w:numFmt w:val="bullet"/>
      <w:lvlText w:val="o"/>
      <w:lvlJc w:val="left"/>
      <w:pPr>
        <w:ind w:left="1440" w:hanging="360"/>
      </w:pPr>
      <w:rPr>
        <w:rFonts w:ascii="Courier New" w:hAnsi="Courier New" w:hint="default"/>
      </w:rPr>
    </w:lvl>
    <w:lvl w:ilvl="2" w:tplc="9ACC2A52">
      <w:start w:val="1"/>
      <w:numFmt w:val="bullet"/>
      <w:lvlText w:val=""/>
      <w:lvlJc w:val="left"/>
      <w:pPr>
        <w:ind w:left="2160" w:hanging="360"/>
      </w:pPr>
      <w:rPr>
        <w:rFonts w:ascii="Wingdings" w:hAnsi="Wingdings" w:hint="default"/>
      </w:rPr>
    </w:lvl>
    <w:lvl w:ilvl="3" w:tplc="EC2E53C2">
      <w:start w:val="1"/>
      <w:numFmt w:val="bullet"/>
      <w:lvlText w:val=""/>
      <w:lvlJc w:val="left"/>
      <w:pPr>
        <w:ind w:left="2880" w:hanging="360"/>
      </w:pPr>
      <w:rPr>
        <w:rFonts w:ascii="Symbol" w:hAnsi="Symbol" w:hint="default"/>
      </w:rPr>
    </w:lvl>
    <w:lvl w:ilvl="4" w:tplc="9EB65234">
      <w:start w:val="1"/>
      <w:numFmt w:val="bullet"/>
      <w:lvlText w:val="o"/>
      <w:lvlJc w:val="left"/>
      <w:pPr>
        <w:ind w:left="3600" w:hanging="360"/>
      </w:pPr>
      <w:rPr>
        <w:rFonts w:ascii="Courier New" w:hAnsi="Courier New" w:hint="default"/>
      </w:rPr>
    </w:lvl>
    <w:lvl w:ilvl="5" w:tplc="EABE1934">
      <w:start w:val="1"/>
      <w:numFmt w:val="bullet"/>
      <w:lvlText w:val=""/>
      <w:lvlJc w:val="left"/>
      <w:pPr>
        <w:ind w:left="4320" w:hanging="360"/>
      </w:pPr>
      <w:rPr>
        <w:rFonts w:ascii="Wingdings" w:hAnsi="Wingdings" w:hint="default"/>
      </w:rPr>
    </w:lvl>
    <w:lvl w:ilvl="6" w:tplc="5566B4BA">
      <w:start w:val="1"/>
      <w:numFmt w:val="bullet"/>
      <w:lvlText w:val=""/>
      <w:lvlJc w:val="left"/>
      <w:pPr>
        <w:ind w:left="5040" w:hanging="360"/>
      </w:pPr>
      <w:rPr>
        <w:rFonts w:ascii="Symbol" w:hAnsi="Symbol" w:hint="default"/>
      </w:rPr>
    </w:lvl>
    <w:lvl w:ilvl="7" w:tplc="C8DE73D6">
      <w:start w:val="1"/>
      <w:numFmt w:val="bullet"/>
      <w:lvlText w:val="o"/>
      <w:lvlJc w:val="left"/>
      <w:pPr>
        <w:ind w:left="5760" w:hanging="360"/>
      </w:pPr>
      <w:rPr>
        <w:rFonts w:ascii="Courier New" w:hAnsi="Courier New" w:hint="default"/>
      </w:rPr>
    </w:lvl>
    <w:lvl w:ilvl="8" w:tplc="3EBCFFCC">
      <w:start w:val="1"/>
      <w:numFmt w:val="bullet"/>
      <w:lvlText w:val=""/>
      <w:lvlJc w:val="left"/>
      <w:pPr>
        <w:ind w:left="6480" w:hanging="360"/>
      </w:pPr>
      <w:rPr>
        <w:rFonts w:ascii="Wingdings" w:hAnsi="Wingdings" w:hint="default"/>
      </w:rPr>
    </w:lvl>
  </w:abstractNum>
  <w:abstractNum w:abstractNumId="20" w15:restartNumberingAfterBreak="0">
    <w:nsid w:val="761316C3"/>
    <w:multiLevelType w:val="hybridMultilevel"/>
    <w:tmpl w:val="EE8AE250"/>
    <w:lvl w:ilvl="0" w:tplc="D2209DB6">
      <w:numFmt w:val="bullet"/>
      <w:lvlText w:val="-"/>
      <w:lvlJc w:val="left"/>
      <w:pPr>
        <w:ind w:left="1571" w:hanging="360"/>
      </w:pPr>
      <w:rPr>
        <w:rFonts w:ascii="Univers-Condensed" w:eastAsia="Cambria" w:hAnsi="Univers-Condensed" w:cs="Univers-Condensed"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1" w15:restartNumberingAfterBreak="0">
    <w:nsid w:val="7E304F4D"/>
    <w:multiLevelType w:val="multilevel"/>
    <w:tmpl w:val="F754FC98"/>
    <w:lvl w:ilvl="0">
      <w:start w:val="1"/>
      <w:numFmt w:val="decimal"/>
      <w:pStyle w:val="Kop1"/>
      <w:lvlText w:val="%1."/>
      <w:lvlJc w:val="left"/>
      <w:pPr>
        <w:tabs>
          <w:tab w:val="num" w:pos="567"/>
        </w:tabs>
        <w:ind w:left="567" w:hanging="567"/>
      </w:pPr>
      <w:rPr>
        <w:rFonts w:ascii="Tahoma" w:hAnsi="Tahoma" w:hint="default"/>
        <w:b/>
        <w:i w:val="0"/>
        <w:sz w:val="20"/>
      </w:rPr>
    </w:lvl>
    <w:lvl w:ilvl="1">
      <w:start w:val="1"/>
      <w:numFmt w:val="decimal"/>
      <w:pStyle w:val="Kop2"/>
      <w:lvlText w:val="%1.%2"/>
      <w:lvlJc w:val="left"/>
      <w:pPr>
        <w:tabs>
          <w:tab w:val="num" w:pos="567"/>
        </w:tabs>
        <w:ind w:left="567" w:hanging="567"/>
      </w:pPr>
      <w:rPr>
        <w:rFonts w:ascii="Tahoma" w:hAnsi="Tahoma" w:hint="default"/>
        <w:b/>
        <w:i w:val="0"/>
        <w:sz w:val="20"/>
      </w:rPr>
    </w:lvl>
    <w:lvl w:ilvl="2">
      <w:start w:val="1"/>
      <w:numFmt w:val="decimal"/>
      <w:pStyle w:val="Kop3"/>
      <w:lvlText w:val="%1.%2.%3"/>
      <w:lvlJc w:val="left"/>
      <w:pPr>
        <w:tabs>
          <w:tab w:val="num" w:pos="567"/>
        </w:tabs>
        <w:ind w:left="567" w:hanging="567"/>
      </w:pPr>
      <w:rPr>
        <w:rFonts w:ascii="Tahoma" w:hAnsi="Tahoma" w:hint="default"/>
        <w:b w:val="0"/>
        <w:i/>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736930394">
    <w:abstractNumId w:val="12"/>
  </w:num>
  <w:num w:numId="2" w16cid:durableId="1287348889">
    <w:abstractNumId w:val="2"/>
  </w:num>
  <w:num w:numId="3" w16cid:durableId="1082992781">
    <w:abstractNumId w:val="21"/>
  </w:num>
  <w:num w:numId="4" w16cid:durableId="909728919">
    <w:abstractNumId w:val="17"/>
  </w:num>
  <w:num w:numId="5" w16cid:durableId="1873640748">
    <w:abstractNumId w:val="1"/>
  </w:num>
  <w:num w:numId="6" w16cid:durableId="1936210932">
    <w:abstractNumId w:val="14"/>
  </w:num>
  <w:num w:numId="7" w16cid:durableId="780682942">
    <w:abstractNumId w:val="4"/>
  </w:num>
  <w:num w:numId="8" w16cid:durableId="1304117755">
    <w:abstractNumId w:val="0"/>
  </w:num>
  <w:num w:numId="9" w16cid:durableId="2102214715">
    <w:abstractNumId w:val="8"/>
  </w:num>
  <w:num w:numId="10" w16cid:durableId="914358720">
    <w:abstractNumId w:val="18"/>
  </w:num>
  <w:num w:numId="11" w16cid:durableId="1256864404">
    <w:abstractNumId w:val="19"/>
  </w:num>
  <w:num w:numId="12" w16cid:durableId="1258901041">
    <w:abstractNumId w:val="6"/>
  </w:num>
  <w:num w:numId="13" w16cid:durableId="464277617">
    <w:abstractNumId w:val="15"/>
  </w:num>
  <w:num w:numId="14" w16cid:durableId="1509909412">
    <w:abstractNumId w:val="13"/>
  </w:num>
  <w:num w:numId="15" w16cid:durableId="1433891621">
    <w:abstractNumId w:val="11"/>
  </w:num>
  <w:num w:numId="16" w16cid:durableId="88431603">
    <w:abstractNumId w:val="10"/>
  </w:num>
  <w:num w:numId="17" w16cid:durableId="1997610102">
    <w:abstractNumId w:val="7"/>
  </w:num>
  <w:num w:numId="18" w16cid:durableId="479080109">
    <w:abstractNumId w:val="20"/>
  </w:num>
  <w:num w:numId="19" w16cid:durableId="496116899">
    <w:abstractNumId w:val="3"/>
  </w:num>
  <w:num w:numId="20" w16cid:durableId="76954375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E4"/>
    <w:rsid w:val="000019B4"/>
    <w:rsid w:val="000023DC"/>
    <w:rsid w:val="00002C59"/>
    <w:rsid w:val="00003041"/>
    <w:rsid w:val="0000552F"/>
    <w:rsid w:val="00006411"/>
    <w:rsid w:val="00006A94"/>
    <w:rsid w:val="000072A2"/>
    <w:rsid w:val="00007D3E"/>
    <w:rsid w:val="000105AD"/>
    <w:rsid w:val="00012D40"/>
    <w:rsid w:val="00013DB9"/>
    <w:rsid w:val="0001483D"/>
    <w:rsid w:val="00014B37"/>
    <w:rsid w:val="0001688F"/>
    <w:rsid w:val="00016EF7"/>
    <w:rsid w:val="0001727E"/>
    <w:rsid w:val="0002025C"/>
    <w:rsid w:val="00020A40"/>
    <w:rsid w:val="0002137B"/>
    <w:rsid w:val="000214FF"/>
    <w:rsid w:val="00022223"/>
    <w:rsid w:val="000239C2"/>
    <w:rsid w:val="00023C62"/>
    <w:rsid w:val="000254F1"/>
    <w:rsid w:val="00025F40"/>
    <w:rsid w:val="00027369"/>
    <w:rsid w:val="00027842"/>
    <w:rsid w:val="00027D16"/>
    <w:rsid w:val="00027FB2"/>
    <w:rsid w:val="000308E0"/>
    <w:rsid w:val="00030F07"/>
    <w:rsid w:val="000326C8"/>
    <w:rsid w:val="000331D4"/>
    <w:rsid w:val="0003445B"/>
    <w:rsid w:val="00034528"/>
    <w:rsid w:val="00036244"/>
    <w:rsid w:val="00036757"/>
    <w:rsid w:val="000372B9"/>
    <w:rsid w:val="00037423"/>
    <w:rsid w:val="00037482"/>
    <w:rsid w:val="00037D7D"/>
    <w:rsid w:val="000403CB"/>
    <w:rsid w:val="000409CC"/>
    <w:rsid w:val="00041393"/>
    <w:rsid w:val="00041BF1"/>
    <w:rsid w:val="00042EEF"/>
    <w:rsid w:val="00043510"/>
    <w:rsid w:val="00043AAD"/>
    <w:rsid w:val="00043E63"/>
    <w:rsid w:val="000446A5"/>
    <w:rsid w:val="00046C5E"/>
    <w:rsid w:val="000470D4"/>
    <w:rsid w:val="00047337"/>
    <w:rsid w:val="00047AB0"/>
    <w:rsid w:val="00051448"/>
    <w:rsid w:val="00052A78"/>
    <w:rsid w:val="000539EF"/>
    <w:rsid w:val="000544E0"/>
    <w:rsid w:val="00055026"/>
    <w:rsid w:val="0005579F"/>
    <w:rsid w:val="00055E06"/>
    <w:rsid w:val="000569DA"/>
    <w:rsid w:val="0005784A"/>
    <w:rsid w:val="0005791B"/>
    <w:rsid w:val="00060C5A"/>
    <w:rsid w:val="00061941"/>
    <w:rsid w:val="0006275D"/>
    <w:rsid w:val="00063333"/>
    <w:rsid w:val="00063ADE"/>
    <w:rsid w:val="00064064"/>
    <w:rsid w:val="0006481C"/>
    <w:rsid w:val="0006651B"/>
    <w:rsid w:val="00067B4C"/>
    <w:rsid w:val="00070003"/>
    <w:rsid w:val="000702E5"/>
    <w:rsid w:val="0007035A"/>
    <w:rsid w:val="000712A4"/>
    <w:rsid w:val="00071FE6"/>
    <w:rsid w:val="00072398"/>
    <w:rsid w:val="00072D04"/>
    <w:rsid w:val="000732C7"/>
    <w:rsid w:val="0007394E"/>
    <w:rsid w:val="0007431E"/>
    <w:rsid w:val="0007614C"/>
    <w:rsid w:val="000763E2"/>
    <w:rsid w:val="00076D41"/>
    <w:rsid w:val="0007731D"/>
    <w:rsid w:val="000777E5"/>
    <w:rsid w:val="00077B07"/>
    <w:rsid w:val="00077E2D"/>
    <w:rsid w:val="0008001F"/>
    <w:rsid w:val="00080BD6"/>
    <w:rsid w:val="00080DF1"/>
    <w:rsid w:val="000814BE"/>
    <w:rsid w:val="00081B7E"/>
    <w:rsid w:val="00082415"/>
    <w:rsid w:val="00082B79"/>
    <w:rsid w:val="00082F4D"/>
    <w:rsid w:val="00084C2E"/>
    <w:rsid w:val="0008642F"/>
    <w:rsid w:val="00086678"/>
    <w:rsid w:val="00086838"/>
    <w:rsid w:val="000879D8"/>
    <w:rsid w:val="00087B95"/>
    <w:rsid w:val="00087E47"/>
    <w:rsid w:val="000914E2"/>
    <w:rsid w:val="000918D9"/>
    <w:rsid w:val="0009192E"/>
    <w:rsid w:val="00092DC1"/>
    <w:rsid w:val="00093AEC"/>
    <w:rsid w:val="00093ED8"/>
    <w:rsid w:val="000942BC"/>
    <w:rsid w:val="00094A57"/>
    <w:rsid w:val="00094AD5"/>
    <w:rsid w:val="00095C87"/>
    <w:rsid w:val="00096D5F"/>
    <w:rsid w:val="000A0640"/>
    <w:rsid w:val="000A0989"/>
    <w:rsid w:val="000A1B75"/>
    <w:rsid w:val="000A2133"/>
    <w:rsid w:val="000A3D21"/>
    <w:rsid w:val="000A41D8"/>
    <w:rsid w:val="000A4970"/>
    <w:rsid w:val="000A59DC"/>
    <w:rsid w:val="000A5D2D"/>
    <w:rsid w:val="000A6B02"/>
    <w:rsid w:val="000A736D"/>
    <w:rsid w:val="000A77B4"/>
    <w:rsid w:val="000A78BC"/>
    <w:rsid w:val="000B008E"/>
    <w:rsid w:val="000B2168"/>
    <w:rsid w:val="000B21E3"/>
    <w:rsid w:val="000B29BB"/>
    <w:rsid w:val="000B306A"/>
    <w:rsid w:val="000B30AA"/>
    <w:rsid w:val="000B4A27"/>
    <w:rsid w:val="000B4B9E"/>
    <w:rsid w:val="000B4BF4"/>
    <w:rsid w:val="000B64C0"/>
    <w:rsid w:val="000B67F9"/>
    <w:rsid w:val="000B747E"/>
    <w:rsid w:val="000C0238"/>
    <w:rsid w:val="000C06C6"/>
    <w:rsid w:val="000C1F1A"/>
    <w:rsid w:val="000C2A64"/>
    <w:rsid w:val="000C3A34"/>
    <w:rsid w:val="000C4129"/>
    <w:rsid w:val="000C5543"/>
    <w:rsid w:val="000C576B"/>
    <w:rsid w:val="000C5B51"/>
    <w:rsid w:val="000C6AB7"/>
    <w:rsid w:val="000C7095"/>
    <w:rsid w:val="000C787A"/>
    <w:rsid w:val="000D0798"/>
    <w:rsid w:val="000D0B57"/>
    <w:rsid w:val="000D3B87"/>
    <w:rsid w:val="000D41ED"/>
    <w:rsid w:val="000D47F4"/>
    <w:rsid w:val="000D485D"/>
    <w:rsid w:val="000D676B"/>
    <w:rsid w:val="000D78D0"/>
    <w:rsid w:val="000E26AE"/>
    <w:rsid w:val="000E2849"/>
    <w:rsid w:val="000E2F6D"/>
    <w:rsid w:val="000E32A1"/>
    <w:rsid w:val="000E405A"/>
    <w:rsid w:val="000E44F8"/>
    <w:rsid w:val="000E4BFA"/>
    <w:rsid w:val="000E5B22"/>
    <w:rsid w:val="000E5E8E"/>
    <w:rsid w:val="000E5FB0"/>
    <w:rsid w:val="000E66AC"/>
    <w:rsid w:val="000E6940"/>
    <w:rsid w:val="000E7450"/>
    <w:rsid w:val="000E7600"/>
    <w:rsid w:val="000E77AC"/>
    <w:rsid w:val="000E7ED9"/>
    <w:rsid w:val="000F03EF"/>
    <w:rsid w:val="000F0EAD"/>
    <w:rsid w:val="000F174B"/>
    <w:rsid w:val="000F2094"/>
    <w:rsid w:val="000F25C3"/>
    <w:rsid w:val="000F315B"/>
    <w:rsid w:val="000F368C"/>
    <w:rsid w:val="000F3755"/>
    <w:rsid w:val="000F477E"/>
    <w:rsid w:val="000F5ABB"/>
    <w:rsid w:val="000F5B4C"/>
    <w:rsid w:val="000F73B4"/>
    <w:rsid w:val="000F78FA"/>
    <w:rsid w:val="0010030B"/>
    <w:rsid w:val="00102638"/>
    <w:rsid w:val="00102D6F"/>
    <w:rsid w:val="0010385D"/>
    <w:rsid w:val="00103CBE"/>
    <w:rsid w:val="00103D4C"/>
    <w:rsid w:val="0010411C"/>
    <w:rsid w:val="001046A0"/>
    <w:rsid w:val="00104958"/>
    <w:rsid w:val="00105878"/>
    <w:rsid w:val="00105B60"/>
    <w:rsid w:val="00106662"/>
    <w:rsid w:val="00106AF6"/>
    <w:rsid w:val="0010773C"/>
    <w:rsid w:val="0011046B"/>
    <w:rsid w:val="00110DF8"/>
    <w:rsid w:val="001122CA"/>
    <w:rsid w:val="00114EE7"/>
    <w:rsid w:val="00115931"/>
    <w:rsid w:val="00115DA7"/>
    <w:rsid w:val="0011618E"/>
    <w:rsid w:val="001162FA"/>
    <w:rsid w:val="00116C51"/>
    <w:rsid w:val="00116C8A"/>
    <w:rsid w:val="00117DF6"/>
    <w:rsid w:val="00120D49"/>
    <w:rsid w:val="001219B7"/>
    <w:rsid w:val="001219DF"/>
    <w:rsid w:val="00121ADC"/>
    <w:rsid w:val="00122270"/>
    <w:rsid w:val="001229AD"/>
    <w:rsid w:val="001254CB"/>
    <w:rsid w:val="00125EC0"/>
    <w:rsid w:val="00126431"/>
    <w:rsid w:val="00126F22"/>
    <w:rsid w:val="00127C5C"/>
    <w:rsid w:val="0013017E"/>
    <w:rsid w:val="001314E3"/>
    <w:rsid w:val="00131DD0"/>
    <w:rsid w:val="00134B49"/>
    <w:rsid w:val="001353F2"/>
    <w:rsid w:val="00136421"/>
    <w:rsid w:val="001374C3"/>
    <w:rsid w:val="00137AF4"/>
    <w:rsid w:val="001402CF"/>
    <w:rsid w:val="00140304"/>
    <w:rsid w:val="00141877"/>
    <w:rsid w:val="001420CE"/>
    <w:rsid w:val="00143BED"/>
    <w:rsid w:val="00144677"/>
    <w:rsid w:val="00144FE6"/>
    <w:rsid w:val="00145D47"/>
    <w:rsid w:val="001465A9"/>
    <w:rsid w:val="00150779"/>
    <w:rsid w:val="001513FC"/>
    <w:rsid w:val="0015152D"/>
    <w:rsid w:val="00154EEA"/>
    <w:rsid w:val="001550C7"/>
    <w:rsid w:val="0015538A"/>
    <w:rsid w:val="00155C1F"/>
    <w:rsid w:val="00156567"/>
    <w:rsid w:val="0015684C"/>
    <w:rsid w:val="00156BE6"/>
    <w:rsid w:val="00156D65"/>
    <w:rsid w:val="0015749A"/>
    <w:rsid w:val="00162C66"/>
    <w:rsid w:val="00162F4E"/>
    <w:rsid w:val="001648B7"/>
    <w:rsid w:val="00167A11"/>
    <w:rsid w:val="00167EA6"/>
    <w:rsid w:val="00167FBA"/>
    <w:rsid w:val="00170735"/>
    <w:rsid w:val="00171C72"/>
    <w:rsid w:val="00174032"/>
    <w:rsid w:val="0017471B"/>
    <w:rsid w:val="00176C63"/>
    <w:rsid w:val="00177068"/>
    <w:rsid w:val="00177832"/>
    <w:rsid w:val="00180C16"/>
    <w:rsid w:val="00180DF4"/>
    <w:rsid w:val="001816D4"/>
    <w:rsid w:val="0018186D"/>
    <w:rsid w:val="00181F35"/>
    <w:rsid w:val="001820E9"/>
    <w:rsid w:val="00182135"/>
    <w:rsid w:val="00183CFE"/>
    <w:rsid w:val="00185F7C"/>
    <w:rsid w:val="001860BC"/>
    <w:rsid w:val="001910E3"/>
    <w:rsid w:val="00192A74"/>
    <w:rsid w:val="00194CBA"/>
    <w:rsid w:val="00194F11"/>
    <w:rsid w:val="00195772"/>
    <w:rsid w:val="0019595D"/>
    <w:rsid w:val="001968B3"/>
    <w:rsid w:val="0019730E"/>
    <w:rsid w:val="001974BC"/>
    <w:rsid w:val="0019781B"/>
    <w:rsid w:val="001A0D09"/>
    <w:rsid w:val="001A1107"/>
    <w:rsid w:val="001A14FF"/>
    <w:rsid w:val="001A17AD"/>
    <w:rsid w:val="001A4D91"/>
    <w:rsid w:val="001A51C7"/>
    <w:rsid w:val="001A6F47"/>
    <w:rsid w:val="001A7744"/>
    <w:rsid w:val="001A7818"/>
    <w:rsid w:val="001B09D1"/>
    <w:rsid w:val="001B12AF"/>
    <w:rsid w:val="001B25B5"/>
    <w:rsid w:val="001B25C9"/>
    <w:rsid w:val="001B272C"/>
    <w:rsid w:val="001B2B72"/>
    <w:rsid w:val="001B3F18"/>
    <w:rsid w:val="001B4A9B"/>
    <w:rsid w:val="001B5B5C"/>
    <w:rsid w:val="001B7058"/>
    <w:rsid w:val="001B75F1"/>
    <w:rsid w:val="001C0A42"/>
    <w:rsid w:val="001C0E21"/>
    <w:rsid w:val="001C13FC"/>
    <w:rsid w:val="001C2208"/>
    <w:rsid w:val="001C23B9"/>
    <w:rsid w:val="001C30E2"/>
    <w:rsid w:val="001C311E"/>
    <w:rsid w:val="001C32E5"/>
    <w:rsid w:val="001C4C35"/>
    <w:rsid w:val="001C6959"/>
    <w:rsid w:val="001C7964"/>
    <w:rsid w:val="001C7F7D"/>
    <w:rsid w:val="001D07AB"/>
    <w:rsid w:val="001D1453"/>
    <w:rsid w:val="001D29B5"/>
    <w:rsid w:val="001D48CC"/>
    <w:rsid w:val="001D60EB"/>
    <w:rsid w:val="001D6B3A"/>
    <w:rsid w:val="001D7B59"/>
    <w:rsid w:val="001E0234"/>
    <w:rsid w:val="001E0759"/>
    <w:rsid w:val="001E2EE2"/>
    <w:rsid w:val="001E37CB"/>
    <w:rsid w:val="001E3E01"/>
    <w:rsid w:val="001E4F09"/>
    <w:rsid w:val="001E4FE8"/>
    <w:rsid w:val="001E5B3B"/>
    <w:rsid w:val="001E5C7C"/>
    <w:rsid w:val="001E65D5"/>
    <w:rsid w:val="001E6734"/>
    <w:rsid w:val="001E74AD"/>
    <w:rsid w:val="001F042C"/>
    <w:rsid w:val="001F0B92"/>
    <w:rsid w:val="001F1550"/>
    <w:rsid w:val="001F1FEA"/>
    <w:rsid w:val="001F2597"/>
    <w:rsid w:val="001F2D22"/>
    <w:rsid w:val="001F3633"/>
    <w:rsid w:val="001F3A2F"/>
    <w:rsid w:val="001F4298"/>
    <w:rsid w:val="001F49E2"/>
    <w:rsid w:val="001F4E3D"/>
    <w:rsid w:val="002000D8"/>
    <w:rsid w:val="0020042C"/>
    <w:rsid w:val="00200F1B"/>
    <w:rsid w:val="0020124D"/>
    <w:rsid w:val="00202B1D"/>
    <w:rsid w:val="002032FA"/>
    <w:rsid w:val="00204C79"/>
    <w:rsid w:val="00204FD3"/>
    <w:rsid w:val="00205786"/>
    <w:rsid w:val="00205E30"/>
    <w:rsid w:val="00205E77"/>
    <w:rsid w:val="00206F43"/>
    <w:rsid w:val="00207F50"/>
    <w:rsid w:val="0021028C"/>
    <w:rsid w:val="00212BBE"/>
    <w:rsid w:val="0021307C"/>
    <w:rsid w:val="00213320"/>
    <w:rsid w:val="0021482B"/>
    <w:rsid w:val="00214BC9"/>
    <w:rsid w:val="0021523A"/>
    <w:rsid w:val="00215A1D"/>
    <w:rsid w:val="00215DBA"/>
    <w:rsid w:val="00216216"/>
    <w:rsid w:val="00216409"/>
    <w:rsid w:val="00216BA3"/>
    <w:rsid w:val="00216FFE"/>
    <w:rsid w:val="00217056"/>
    <w:rsid w:val="00221476"/>
    <w:rsid w:val="002216C7"/>
    <w:rsid w:val="00222E0B"/>
    <w:rsid w:val="00223652"/>
    <w:rsid w:val="0022417E"/>
    <w:rsid w:val="00225CA4"/>
    <w:rsid w:val="00225DB1"/>
    <w:rsid w:val="00226F6A"/>
    <w:rsid w:val="0023054A"/>
    <w:rsid w:val="002308BE"/>
    <w:rsid w:val="00230ED3"/>
    <w:rsid w:val="00232044"/>
    <w:rsid w:val="002335A2"/>
    <w:rsid w:val="002346D0"/>
    <w:rsid w:val="00235B26"/>
    <w:rsid w:val="002361E5"/>
    <w:rsid w:val="002372D0"/>
    <w:rsid w:val="002404CF"/>
    <w:rsid w:val="00240A69"/>
    <w:rsid w:val="00240C96"/>
    <w:rsid w:val="00241014"/>
    <w:rsid w:val="002410D8"/>
    <w:rsid w:val="00241538"/>
    <w:rsid w:val="002426B8"/>
    <w:rsid w:val="002429AF"/>
    <w:rsid w:val="00243259"/>
    <w:rsid w:val="00245C67"/>
    <w:rsid w:val="00246824"/>
    <w:rsid w:val="00246AC5"/>
    <w:rsid w:val="002473B1"/>
    <w:rsid w:val="00247B06"/>
    <w:rsid w:val="002504F5"/>
    <w:rsid w:val="00251AA5"/>
    <w:rsid w:val="002524DD"/>
    <w:rsid w:val="00253562"/>
    <w:rsid w:val="002535C6"/>
    <w:rsid w:val="00254279"/>
    <w:rsid w:val="00254619"/>
    <w:rsid w:val="00254BC2"/>
    <w:rsid w:val="00256410"/>
    <w:rsid w:val="00256957"/>
    <w:rsid w:val="002579FB"/>
    <w:rsid w:val="002606C2"/>
    <w:rsid w:val="002609C3"/>
    <w:rsid w:val="0026127E"/>
    <w:rsid w:val="002616ED"/>
    <w:rsid w:val="002626B0"/>
    <w:rsid w:val="002635C5"/>
    <w:rsid w:val="0026378A"/>
    <w:rsid w:val="002651AD"/>
    <w:rsid w:val="00265685"/>
    <w:rsid w:val="002661B6"/>
    <w:rsid w:val="00266DE4"/>
    <w:rsid w:val="00266EB1"/>
    <w:rsid w:val="00267741"/>
    <w:rsid w:val="00270E9F"/>
    <w:rsid w:val="00271188"/>
    <w:rsid w:val="002727E6"/>
    <w:rsid w:val="00273077"/>
    <w:rsid w:val="00273E91"/>
    <w:rsid w:val="00273ECC"/>
    <w:rsid w:val="002747B8"/>
    <w:rsid w:val="00277731"/>
    <w:rsid w:val="002779F9"/>
    <w:rsid w:val="002805EE"/>
    <w:rsid w:val="002813E5"/>
    <w:rsid w:val="00281606"/>
    <w:rsid w:val="002819D6"/>
    <w:rsid w:val="002825EB"/>
    <w:rsid w:val="002836B8"/>
    <w:rsid w:val="00283C71"/>
    <w:rsid w:val="00283DD7"/>
    <w:rsid w:val="00284A2C"/>
    <w:rsid w:val="00285002"/>
    <w:rsid w:val="002854AF"/>
    <w:rsid w:val="002879DE"/>
    <w:rsid w:val="0029019B"/>
    <w:rsid w:val="0029149A"/>
    <w:rsid w:val="00291896"/>
    <w:rsid w:val="002918F9"/>
    <w:rsid w:val="002919FA"/>
    <w:rsid w:val="00291A7B"/>
    <w:rsid w:val="00294045"/>
    <w:rsid w:val="00294E00"/>
    <w:rsid w:val="002953C6"/>
    <w:rsid w:val="002958CA"/>
    <w:rsid w:val="00295CF6"/>
    <w:rsid w:val="00295FA5"/>
    <w:rsid w:val="002960C2"/>
    <w:rsid w:val="002A0DA1"/>
    <w:rsid w:val="002A0EB8"/>
    <w:rsid w:val="002A12B2"/>
    <w:rsid w:val="002A24C0"/>
    <w:rsid w:val="002A2F67"/>
    <w:rsid w:val="002A5CF9"/>
    <w:rsid w:val="002A5DAD"/>
    <w:rsid w:val="002A7B17"/>
    <w:rsid w:val="002A7B3C"/>
    <w:rsid w:val="002A7C30"/>
    <w:rsid w:val="002B018E"/>
    <w:rsid w:val="002B0BF1"/>
    <w:rsid w:val="002B1AFD"/>
    <w:rsid w:val="002B383E"/>
    <w:rsid w:val="002B42AC"/>
    <w:rsid w:val="002B443E"/>
    <w:rsid w:val="002B5E85"/>
    <w:rsid w:val="002B6810"/>
    <w:rsid w:val="002C0F42"/>
    <w:rsid w:val="002C209A"/>
    <w:rsid w:val="002C2519"/>
    <w:rsid w:val="002C2FEC"/>
    <w:rsid w:val="002C343A"/>
    <w:rsid w:val="002C3613"/>
    <w:rsid w:val="002C38F1"/>
    <w:rsid w:val="002C3B78"/>
    <w:rsid w:val="002C4F46"/>
    <w:rsid w:val="002C503C"/>
    <w:rsid w:val="002C5FD5"/>
    <w:rsid w:val="002C71AA"/>
    <w:rsid w:val="002C7381"/>
    <w:rsid w:val="002C7AB2"/>
    <w:rsid w:val="002D0FBA"/>
    <w:rsid w:val="002D1387"/>
    <w:rsid w:val="002D2C64"/>
    <w:rsid w:val="002D3B55"/>
    <w:rsid w:val="002D4D8D"/>
    <w:rsid w:val="002D5020"/>
    <w:rsid w:val="002D5449"/>
    <w:rsid w:val="002D54CD"/>
    <w:rsid w:val="002D55DB"/>
    <w:rsid w:val="002D6645"/>
    <w:rsid w:val="002D6D6D"/>
    <w:rsid w:val="002D7021"/>
    <w:rsid w:val="002D756A"/>
    <w:rsid w:val="002D7ABF"/>
    <w:rsid w:val="002E19A5"/>
    <w:rsid w:val="002E23A8"/>
    <w:rsid w:val="002E2EFD"/>
    <w:rsid w:val="002E3D07"/>
    <w:rsid w:val="002E4578"/>
    <w:rsid w:val="002E5B57"/>
    <w:rsid w:val="002E60DA"/>
    <w:rsid w:val="002E66ED"/>
    <w:rsid w:val="002E6D3B"/>
    <w:rsid w:val="002E71A1"/>
    <w:rsid w:val="002E7A4F"/>
    <w:rsid w:val="002E7C74"/>
    <w:rsid w:val="002F030F"/>
    <w:rsid w:val="002F1601"/>
    <w:rsid w:val="002F2144"/>
    <w:rsid w:val="002F2B07"/>
    <w:rsid w:val="002F2FA7"/>
    <w:rsid w:val="002F30B9"/>
    <w:rsid w:val="002F3472"/>
    <w:rsid w:val="002F36BC"/>
    <w:rsid w:val="002F4320"/>
    <w:rsid w:val="002F59CD"/>
    <w:rsid w:val="002F5D9B"/>
    <w:rsid w:val="002F5F19"/>
    <w:rsid w:val="002F6758"/>
    <w:rsid w:val="00300301"/>
    <w:rsid w:val="00300A3D"/>
    <w:rsid w:val="00300A59"/>
    <w:rsid w:val="00302800"/>
    <w:rsid w:val="003029F3"/>
    <w:rsid w:val="00302A75"/>
    <w:rsid w:val="003030A6"/>
    <w:rsid w:val="003040E0"/>
    <w:rsid w:val="00304958"/>
    <w:rsid w:val="00304EF8"/>
    <w:rsid w:val="003051CE"/>
    <w:rsid w:val="00305356"/>
    <w:rsid w:val="003059CF"/>
    <w:rsid w:val="003065B6"/>
    <w:rsid w:val="00307DD5"/>
    <w:rsid w:val="00307F0D"/>
    <w:rsid w:val="00310D55"/>
    <w:rsid w:val="00310DF3"/>
    <w:rsid w:val="003114AA"/>
    <w:rsid w:val="00311C7E"/>
    <w:rsid w:val="00312FBF"/>
    <w:rsid w:val="003136F5"/>
    <w:rsid w:val="00313B0C"/>
    <w:rsid w:val="0031520D"/>
    <w:rsid w:val="00315525"/>
    <w:rsid w:val="00317A8C"/>
    <w:rsid w:val="003212F8"/>
    <w:rsid w:val="00322EFD"/>
    <w:rsid w:val="00323E72"/>
    <w:rsid w:val="003254DA"/>
    <w:rsid w:val="00331096"/>
    <w:rsid w:val="00331D40"/>
    <w:rsid w:val="003321C2"/>
    <w:rsid w:val="003326B5"/>
    <w:rsid w:val="0033291F"/>
    <w:rsid w:val="00332A5C"/>
    <w:rsid w:val="00332DA4"/>
    <w:rsid w:val="0033346E"/>
    <w:rsid w:val="00333C0C"/>
    <w:rsid w:val="00334CF5"/>
    <w:rsid w:val="003355ED"/>
    <w:rsid w:val="003374E7"/>
    <w:rsid w:val="003376E7"/>
    <w:rsid w:val="00337CCE"/>
    <w:rsid w:val="00340722"/>
    <w:rsid w:val="00340FA4"/>
    <w:rsid w:val="00341268"/>
    <w:rsid w:val="00341420"/>
    <w:rsid w:val="00342DA0"/>
    <w:rsid w:val="003432D1"/>
    <w:rsid w:val="0034384A"/>
    <w:rsid w:val="00344044"/>
    <w:rsid w:val="00344932"/>
    <w:rsid w:val="003454AE"/>
    <w:rsid w:val="00345A6A"/>
    <w:rsid w:val="00345F29"/>
    <w:rsid w:val="00346962"/>
    <w:rsid w:val="0034707C"/>
    <w:rsid w:val="00350550"/>
    <w:rsid w:val="0035149B"/>
    <w:rsid w:val="00351B2C"/>
    <w:rsid w:val="00353354"/>
    <w:rsid w:val="00353F93"/>
    <w:rsid w:val="0035430B"/>
    <w:rsid w:val="003547C5"/>
    <w:rsid w:val="0035727B"/>
    <w:rsid w:val="00357770"/>
    <w:rsid w:val="00360A8F"/>
    <w:rsid w:val="0036139F"/>
    <w:rsid w:val="00361547"/>
    <w:rsid w:val="003621A5"/>
    <w:rsid w:val="00363607"/>
    <w:rsid w:val="003658E0"/>
    <w:rsid w:val="003664C2"/>
    <w:rsid w:val="003704B1"/>
    <w:rsid w:val="00372865"/>
    <w:rsid w:val="00372F5D"/>
    <w:rsid w:val="0037407F"/>
    <w:rsid w:val="00374207"/>
    <w:rsid w:val="00374336"/>
    <w:rsid w:val="00374CDD"/>
    <w:rsid w:val="00376883"/>
    <w:rsid w:val="00376891"/>
    <w:rsid w:val="00377F9D"/>
    <w:rsid w:val="003813DC"/>
    <w:rsid w:val="00381FA6"/>
    <w:rsid w:val="00382487"/>
    <w:rsid w:val="0038554B"/>
    <w:rsid w:val="00385723"/>
    <w:rsid w:val="0038625B"/>
    <w:rsid w:val="00386584"/>
    <w:rsid w:val="003879B5"/>
    <w:rsid w:val="00387F4D"/>
    <w:rsid w:val="003900A5"/>
    <w:rsid w:val="0039062D"/>
    <w:rsid w:val="00390D52"/>
    <w:rsid w:val="00391F1F"/>
    <w:rsid w:val="00392B93"/>
    <w:rsid w:val="003950F7"/>
    <w:rsid w:val="0039534E"/>
    <w:rsid w:val="003953B1"/>
    <w:rsid w:val="00395674"/>
    <w:rsid w:val="00397CD3"/>
    <w:rsid w:val="003A0CAB"/>
    <w:rsid w:val="003A0D84"/>
    <w:rsid w:val="003A1CD0"/>
    <w:rsid w:val="003A1D88"/>
    <w:rsid w:val="003A1EAD"/>
    <w:rsid w:val="003A20AA"/>
    <w:rsid w:val="003A2855"/>
    <w:rsid w:val="003A2F55"/>
    <w:rsid w:val="003A333E"/>
    <w:rsid w:val="003A4A91"/>
    <w:rsid w:val="003A5270"/>
    <w:rsid w:val="003A5318"/>
    <w:rsid w:val="003A5C19"/>
    <w:rsid w:val="003A6583"/>
    <w:rsid w:val="003A6BE3"/>
    <w:rsid w:val="003A7301"/>
    <w:rsid w:val="003B0A7A"/>
    <w:rsid w:val="003B1009"/>
    <w:rsid w:val="003B1514"/>
    <w:rsid w:val="003B23B9"/>
    <w:rsid w:val="003B2F1A"/>
    <w:rsid w:val="003B3397"/>
    <w:rsid w:val="003B3B3A"/>
    <w:rsid w:val="003B4BEC"/>
    <w:rsid w:val="003B558C"/>
    <w:rsid w:val="003B6630"/>
    <w:rsid w:val="003B6842"/>
    <w:rsid w:val="003C029C"/>
    <w:rsid w:val="003C09D9"/>
    <w:rsid w:val="003C39A2"/>
    <w:rsid w:val="003C3B15"/>
    <w:rsid w:val="003C455B"/>
    <w:rsid w:val="003D22FE"/>
    <w:rsid w:val="003D2C15"/>
    <w:rsid w:val="003D42EB"/>
    <w:rsid w:val="003D435C"/>
    <w:rsid w:val="003D51CA"/>
    <w:rsid w:val="003D56EA"/>
    <w:rsid w:val="003D675C"/>
    <w:rsid w:val="003D6F44"/>
    <w:rsid w:val="003D6F63"/>
    <w:rsid w:val="003D7071"/>
    <w:rsid w:val="003E0FCF"/>
    <w:rsid w:val="003E1540"/>
    <w:rsid w:val="003E6AE0"/>
    <w:rsid w:val="003F0046"/>
    <w:rsid w:val="003F0BCD"/>
    <w:rsid w:val="003F177E"/>
    <w:rsid w:val="003F192E"/>
    <w:rsid w:val="003F246A"/>
    <w:rsid w:val="003F2C1B"/>
    <w:rsid w:val="003F3BF3"/>
    <w:rsid w:val="003F6F98"/>
    <w:rsid w:val="004014FB"/>
    <w:rsid w:val="00401885"/>
    <w:rsid w:val="00402081"/>
    <w:rsid w:val="00402C68"/>
    <w:rsid w:val="0040321F"/>
    <w:rsid w:val="004032F7"/>
    <w:rsid w:val="004039DA"/>
    <w:rsid w:val="004046B1"/>
    <w:rsid w:val="004054FE"/>
    <w:rsid w:val="004058FE"/>
    <w:rsid w:val="004063BC"/>
    <w:rsid w:val="00406961"/>
    <w:rsid w:val="00406BBC"/>
    <w:rsid w:val="0041039B"/>
    <w:rsid w:val="0041420A"/>
    <w:rsid w:val="0041454A"/>
    <w:rsid w:val="004148F7"/>
    <w:rsid w:val="00414AD3"/>
    <w:rsid w:val="00420658"/>
    <w:rsid w:val="00420C79"/>
    <w:rsid w:val="00422056"/>
    <w:rsid w:val="00422749"/>
    <w:rsid w:val="00422F55"/>
    <w:rsid w:val="004243ED"/>
    <w:rsid w:val="00425063"/>
    <w:rsid w:val="004251A4"/>
    <w:rsid w:val="00425A9F"/>
    <w:rsid w:val="00426778"/>
    <w:rsid w:val="004305CC"/>
    <w:rsid w:val="004308BA"/>
    <w:rsid w:val="00430BAC"/>
    <w:rsid w:val="00432019"/>
    <w:rsid w:val="00432BC4"/>
    <w:rsid w:val="00432F05"/>
    <w:rsid w:val="004334E6"/>
    <w:rsid w:val="0043360F"/>
    <w:rsid w:val="00433B44"/>
    <w:rsid w:val="00434D32"/>
    <w:rsid w:val="00435D8E"/>
    <w:rsid w:val="004361DB"/>
    <w:rsid w:val="00436352"/>
    <w:rsid w:val="0043693F"/>
    <w:rsid w:val="00437AAD"/>
    <w:rsid w:val="00437EE9"/>
    <w:rsid w:val="00440CAC"/>
    <w:rsid w:val="00441AD4"/>
    <w:rsid w:val="00442835"/>
    <w:rsid w:val="00442EF1"/>
    <w:rsid w:val="00443055"/>
    <w:rsid w:val="004440DA"/>
    <w:rsid w:val="004440EA"/>
    <w:rsid w:val="00444641"/>
    <w:rsid w:val="004458CA"/>
    <w:rsid w:val="00445994"/>
    <w:rsid w:val="004463C0"/>
    <w:rsid w:val="00446AC9"/>
    <w:rsid w:val="00450753"/>
    <w:rsid w:val="004515A7"/>
    <w:rsid w:val="0045195C"/>
    <w:rsid w:val="00451CAC"/>
    <w:rsid w:val="00451DB0"/>
    <w:rsid w:val="0045202F"/>
    <w:rsid w:val="00452D90"/>
    <w:rsid w:val="004534A2"/>
    <w:rsid w:val="00453D5C"/>
    <w:rsid w:val="00455F5D"/>
    <w:rsid w:val="004564B2"/>
    <w:rsid w:val="004566FF"/>
    <w:rsid w:val="0045725E"/>
    <w:rsid w:val="004579F2"/>
    <w:rsid w:val="004604C7"/>
    <w:rsid w:val="004608C5"/>
    <w:rsid w:val="004609B5"/>
    <w:rsid w:val="0046236F"/>
    <w:rsid w:val="004632DC"/>
    <w:rsid w:val="00463505"/>
    <w:rsid w:val="00463B8E"/>
    <w:rsid w:val="00465254"/>
    <w:rsid w:val="00465408"/>
    <w:rsid w:val="00465A55"/>
    <w:rsid w:val="00465C9A"/>
    <w:rsid w:val="004671E8"/>
    <w:rsid w:val="00470D88"/>
    <w:rsid w:val="00471E18"/>
    <w:rsid w:val="004722B1"/>
    <w:rsid w:val="004722C3"/>
    <w:rsid w:val="0047295B"/>
    <w:rsid w:val="00473C2C"/>
    <w:rsid w:val="00474402"/>
    <w:rsid w:val="00474464"/>
    <w:rsid w:val="00474B7D"/>
    <w:rsid w:val="00474D5C"/>
    <w:rsid w:val="00475CA6"/>
    <w:rsid w:val="00476CAD"/>
    <w:rsid w:val="0047717D"/>
    <w:rsid w:val="00477562"/>
    <w:rsid w:val="004779D1"/>
    <w:rsid w:val="004804EA"/>
    <w:rsid w:val="004805C3"/>
    <w:rsid w:val="00484082"/>
    <w:rsid w:val="00484C66"/>
    <w:rsid w:val="00486394"/>
    <w:rsid w:val="004870BE"/>
    <w:rsid w:val="00487EAE"/>
    <w:rsid w:val="00490395"/>
    <w:rsid w:val="00490565"/>
    <w:rsid w:val="00491A2A"/>
    <w:rsid w:val="00491E0B"/>
    <w:rsid w:val="00492D22"/>
    <w:rsid w:val="00492E5F"/>
    <w:rsid w:val="004948FA"/>
    <w:rsid w:val="00496CE5"/>
    <w:rsid w:val="00497C98"/>
    <w:rsid w:val="004A016A"/>
    <w:rsid w:val="004A14B1"/>
    <w:rsid w:val="004A2870"/>
    <w:rsid w:val="004A3638"/>
    <w:rsid w:val="004A3779"/>
    <w:rsid w:val="004A3A0F"/>
    <w:rsid w:val="004A3AE9"/>
    <w:rsid w:val="004A57D2"/>
    <w:rsid w:val="004B0E00"/>
    <w:rsid w:val="004B309F"/>
    <w:rsid w:val="004B4387"/>
    <w:rsid w:val="004B5DD7"/>
    <w:rsid w:val="004B64FF"/>
    <w:rsid w:val="004B71E3"/>
    <w:rsid w:val="004B75F1"/>
    <w:rsid w:val="004C3B4E"/>
    <w:rsid w:val="004C53C9"/>
    <w:rsid w:val="004C624F"/>
    <w:rsid w:val="004C69A6"/>
    <w:rsid w:val="004C6D30"/>
    <w:rsid w:val="004C7D7F"/>
    <w:rsid w:val="004D0A6C"/>
    <w:rsid w:val="004D148F"/>
    <w:rsid w:val="004D293A"/>
    <w:rsid w:val="004D322A"/>
    <w:rsid w:val="004D3244"/>
    <w:rsid w:val="004D4E06"/>
    <w:rsid w:val="004D569A"/>
    <w:rsid w:val="004D5A8D"/>
    <w:rsid w:val="004D6CDD"/>
    <w:rsid w:val="004E0D45"/>
    <w:rsid w:val="004E0FDB"/>
    <w:rsid w:val="004E1E1A"/>
    <w:rsid w:val="004E2B98"/>
    <w:rsid w:val="004E2CB6"/>
    <w:rsid w:val="004E35AB"/>
    <w:rsid w:val="004E40FB"/>
    <w:rsid w:val="004E67AD"/>
    <w:rsid w:val="004E69BA"/>
    <w:rsid w:val="004E7734"/>
    <w:rsid w:val="004E79D7"/>
    <w:rsid w:val="004F0E82"/>
    <w:rsid w:val="004F131B"/>
    <w:rsid w:val="004F18EE"/>
    <w:rsid w:val="004F19DD"/>
    <w:rsid w:val="004F293C"/>
    <w:rsid w:val="004F2BD0"/>
    <w:rsid w:val="004F2ECA"/>
    <w:rsid w:val="004F3451"/>
    <w:rsid w:val="004F3762"/>
    <w:rsid w:val="004F42E0"/>
    <w:rsid w:val="004F4510"/>
    <w:rsid w:val="004F4D65"/>
    <w:rsid w:val="004F6F14"/>
    <w:rsid w:val="004F7184"/>
    <w:rsid w:val="004F7A2F"/>
    <w:rsid w:val="00501DB5"/>
    <w:rsid w:val="00502A7A"/>
    <w:rsid w:val="00502B74"/>
    <w:rsid w:val="00502E77"/>
    <w:rsid w:val="00503470"/>
    <w:rsid w:val="00503D3B"/>
    <w:rsid w:val="00504CA2"/>
    <w:rsid w:val="00505F06"/>
    <w:rsid w:val="00506111"/>
    <w:rsid w:val="00507BFF"/>
    <w:rsid w:val="005103F5"/>
    <w:rsid w:val="00510EEC"/>
    <w:rsid w:val="005115A5"/>
    <w:rsid w:val="00511E83"/>
    <w:rsid w:val="005120E3"/>
    <w:rsid w:val="00512206"/>
    <w:rsid w:val="0051220D"/>
    <w:rsid w:val="00516579"/>
    <w:rsid w:val="0052006D"/>
    <w:rsid w:val="00520277"/>
    <w:rsid w:val="005216BE"/>
    <w:rsid w:val="00521FBA"/>
    <w:rsid w:val="005222D1"/>
    <w:rsid w:val="00522B5A"/>
    <w:rsid w:val="005235AF"/>
    <w:rsid w:val="0052366A"/>
    <w:rsid w:val="0052569E"/>
    <w:rsid w:val="00527377"/>
    <w:rsid w:val="005277BD"/>
    <w:rsid w:val="00527E30"/>
    <w:rsid w:val="005304FE"/>
    <w:rsid w:val="0053088D"/>
    <w:rsid w:val="005317DA"/>
    <w:rsid w:val="005325C5"/>
    <w:rsid w:val="00532B02"/>
    <w:rsid w:val="0053404A"/>
    <w:rsid w:val="00534FB3"/>
    <w:rsid w:val="00535D88"/>
    <w:rsid w:val="00536A3C"/>
    <w:rsid w:val="00536EF5"/>
    <w:rsid w:val="00537338"/>
    <w:rsid w:val="0053751B"/>
    <w:rsid w:val="00537B21"/>
    <w:rsid w:val="00537BAE"/>
    <w:rsid w:val="00537E81"/>
    <w:rsid w:val="005412ED"/>
    <w:rsid w:val="00541881"/>
    <w:rsid w:val="00541B59"/>
    <w:rsid w:val="00543E2C"/>
    <w:rsid w:val="005448AF"/>
    <w:rsid w:val="00545CEE"/>
    <w:rsid w:val="00546094"/>
    <w:rsid w:val="0054641E"/>
    <w:rsid w:val="00546F32"/>
    <w:rsid w:val="005470F1"/>
    <w:rsid w:val="00547F70"/>
    <w:rsid w:val="00550781"/>
    <w:rsid w:val="00551975"/>
    <w:rsid w:val="00551B7C"/>
    <w:rsid w:val="0055205F"/>
    <w:rsid w:val="00552917"/>
    <w:rsid w:val="00552F4C"/>
    <w:rsid w:val="005533C7"/>
    <w:rsid w:val="005537AD"/>
    <w:rsid w:val="005537C6"/>
    <w:rsid w:val="005539FD"/>
    <w:rsid w:val="0055473D"/>
    <w:rsid w:val="00554DF4"/>
    <w:rsid w:val="0055516C"/>
    <w:rsid w:val="0055543B"/>
    <w:rsid w:val="00555C19"/>
    <w:rsid w:val="005560C3"/>
    <w:rsid w:val="00556A0B"/>
    <w:rsid w:val="00556B5E"/>
    <w:rsid w:val="00556C3E"/>
    <w:rsid w:val="00557485"/>
    <w:rsid w:val="00560840"/>
    <w:rsid w:val="0056156B"/>
    <w:rsid w:val="00562A1B"/>
    <w:rsid w:val="00562DEB"/>
    <w:rsid w:val="00563357"/>
    <w:rsid w:val="00563FF9"/>
    <w:rsid w:val="0056514F"/>
    <w:rsid w:val="0056549C"/>
    <w:rsid w:val="00565CF2"/>
    <w:rsid w:val="00565E0F"/>
    <w:rsid w:val="00566644"/>
    <w:rsid w:val="00566D29"/>
    <w:rsid w:val="00566E2D"/>
    <w:rsid w:val="005671E1"/>
    <w:rsid w:val="00567201"/>
    <w:rsid w:val="00567CD3"/>
    <w:rsid w:val="00567FDF"/>
    <w:rsid w:val="005707B1"/>
    <w:rsid w:val="00571693"/>
    <w:rsid w:val="00572015"/>
    <w:rsid w:val="00576B34"/>
    <w:rsid w:val="00576D06"/>
    <w:rsid w:val="005776F1"/>
    <w:rsid w:val="00580AF5"/>
    <w:rsid w:val="00583C2B"/>
    <w:rsid w:val="00584BEF"/>
    <w:rsid w:val="00584C23"/>
    <w:rsid w:val="00584CA7"/>
    <w:rsid w:val="005855CA"/>
    <w:rsid w:val="00585CF4"/>
    <w:rsid w:val="0058637D"/>
    <w:rsid w:val="0058647B"/>
    <w:rsid w:val="00586AFE"/>
    <w:rsid w:val="00586DE9"/>
    <w:rsid w:val="005870F1"/>
    <w:rsid w:val="00587DC4"/>
    <w:rsid w:val="00591286"/>
    <w:rsid w:val="0059197B"/>
    <w:rsid w:val="00591E43"/>
    <w:rsid w:val="0059413B"/>
    <w:rsid w:val="00594963"/>
    <w:rsid w:val="005953B0"/>
    <w:rsid w:val="005955E4"/>
    <w:rsid w:val="005956A9"/>
    <w:rsid w:val="00595C10"/>
    <w:rsid w:val="00595D3A"/>
    <w:rsid w:val="005976DB"/>
    <w:rsid w:val="00597C4C"/>
    <w:rsid w:val="005A0680"/>
    <w:rsid w:val="005A10F9"/>
    <w:rsid w:val="005A2706"/>
    <w:rsid w:val="005A3547"/>
    <w:rsid w:val="005A35C3"/>
    <w:rsid w:val="005A3646"/>
    <w:rsid w:val="005A72D8"/>
    <w:rsid w:val="005B0B59"/>
    <w:rsid w:val="005B12E4"/>
    <w:rsid w:val="005B2D8A"/>
    <w:rsid w:val="005B37AC"/>
    <w:rsid w:val="005B41D2"/>
    <w:rsid w:val="005B57F5"/>
    <w:rsid w:val="005B5CBA"/>
    <w:rsid w:val="005B731F"/>
    <w:rsid w:val="005B7561"/>
    <w:rsid w:val="005C07A5"/>
    <w:rsid w:val="005C0812"/>
    <w:rsid w:val="005C0F37"/>
    <w:rsid w:val="005C1059"/>
    <w:rsid w:val="005C4E1C"/>
    <w:rsid w:val="005C5422"/>
    <w:rsid w:val="005C5586"/>
    <w:rsid w:val="005D0148"/>
    <w:rsid w:val="005D17E3"/>
    <w:rsid w:val="005D1AA9"/>
    <w:rsid w:val="005D1C25"/>
    <w:rsid w:val="005D3065"/>
    <w:rsid w:val="005D3DB6"/>
    <w:rsid w:val="005D3FB7"/>
    <w:rsid w:val="005D41DA"/>
    <w:rsid w:val="005D477F"/>
    <w:rsid w:val="005D6714"/>
    <w:rsid w:val="005D71E3"/>
    <w:rsid w:val="005D774B"/>
    <w:rsid w:val="005D7A73"/>
    <w:rsid w:val="005E04B7"/>
    <w:rsid w:val="005E0730"/>
    <w:rsid w:val="005E089B"/>
    <w:rsid w:val="005E0D75"/>
    <w:rsid w:val="005E1510"/>
    <w:rsid w:val="005E19F4"/>
    <w:rsid w:val="005E2D9B"/>
    <w:rsid w:val="005E30C8"/>
    <w:rsid w:val="005E3300"/>
    <w:rsid w:val="005E3C94"/>
    <w:rsid w:val="005E3D1A"/>
    <w:rsid w:val="005E4974"/>
    <w:rsid w:val="005E5492"/>
    <w:rsid w:val="005E65DD"/>
    <w:rsid w:val="005E6AB9"/>
    <w:rsid w:val="005E6BD3"/>
    <w:rsid w:val="005F0D94"/>
    <w:rsid w:val="005F1783"/>
    <w:rsid w:val="005F242A"/>
    <w:rsid w:val="005F2BA2"/>
    <w:rsid w:val="005F2E03"/>
    <w:rsid w:val="005F368E"/>
    <w:rsid w:val="005F4606"/>
    <w:rsid w:val="005F5903"/>
    <w:rsid w:val="005F5E8C"/>
    <w:rsid w:val="005F63BC"/>
    <w:rsid w:val="005F6A5D"/>
    <w:rsid w:val="005F71F7"/>
    <w:rsid w:val="0060048C"/>
    <w:rsid w:val="006010C4"/>
    <w:rsid w:val="006022A9"/>
    <w:rsid w:val="006023E4"/>
    <w:rsid w:val="006036D8"/>
    <w:rsid w:val="00603FD2"/>
    <w:rsid w:val="006042DC"/>
    <w:rsid w:val="00604366"/>
    <w:rsid w:val="00605E5C"/>
    <w:rsid w:val="00607CC2"/>
    <w:rsid w:val="00612349"/>
    <w:rsid w:val="00612831"/>
    <w:rsid w:val="00612870"/>
    <w:rsid w:val="00612C35"/>
    <w:rsid w:val="00612CEC"/>
    <w:rsid w:val="00613E47"/>
    <w:rsid w:val="006147E3"/>
    <w:rsid w:val="00615992"/>
    <w:rsid w:val="006159E7"/>
    <w:rsid w:val="0061656E"/>
    <w:rsid w:val="00617A94"/>
    <w:rsid w:val="006207C3"/>
    <w:rsid w:val="00621490"/>
    <w:rsid w:val="00630F04"/>
    <w:rsid w:val="0063137E"/>
    <w:rsid w:val="006313CE"/>
    <w:rsid w:val="00632377"/>
    <w:rsid w:val="0063326C"/>
    <w:rsid w:val="00633306"/>
    <w:rsid w:val="00634106"/>
    <w:rsid w:val="006349FF"/>
    <w:rsid w:val="00635125"/>
    <w:rsid w:val="006355C0"/>
    <w:rsid w:val="006358BA"/>
    <w:rsid w:val="00635AEC"/>
    <w:rsid w:val="0063689E"/>
    <w:rsid w:val="0063768C"/>
    <w:rsid w:val="006406BF"/>
    <w:rsid w:val="00641A62"/>
    <w:rsid w:val="00645815"/>
    <w:rsid w:val="0064589B"/>
    <w:rsid w:val="00645BBD"/>
    <w:rsid w:val="00646E3A"/>
    <w:rsid w:val="00647E3C"/>
    <w:rsid w:val="00650003"/>
    <w:rsid w:val="00650203"/>
    <w:rsid w:val="00652FFB"/>
    <w:rsid w:val="00653672"/>
    <w:rsid w:val="006546D6"/>
    <w:rsid w:val="0065481C"/>
    <w:rsid w:val="00656303"/>
    <w:rsid w:val="00657BB1"/>
    <w:rsid w:val="00660C18"/>
    <w:rsid w:val="00663F42"/>
    <w:rsid w:val="00665FE1"/>
    <w:rsid w:val="006663A3"/>
    <w:rsid w:val="006665E2"/>
    <w:rsid w:val="0066713C"/>
    <w:rsid w:val="00670FA9"/>
    <w:rsid w:val="00671194"/>
    <w:rsid w:val="00671507"/>
    <w:rsid w:val="0067354A"/>
    <w:rsid w:val="006736A6"/>
    <w:rsid w:val="00673C8B"/>
    <w:rsid w:val="0067524A"/>
    <w:rsid w:val="00675315"/>
    <w:rsid w:val="006755BA"/>
    <w:rsid w:val="00676884"/>
    <w:rsid w:val="00676A48"/>
    <w:rsid w:val="00677457"/>
    <w:rsid w:val="006808D2"/>
    <w:rsid w:val="00681C48"/>
    <w:rsid w:val="00682696"/>
    <w:rsid w:val="00684425"/>
    <w:rsid w:val="0068465F"/>
    <w:rsid w:val="00684CF2"/>
    <w:rsid w:val="00685BB4"/>
    <w:rsid w:val="00690388"/>
    <w:rsid w:val="0069118C"/>
    <w:rsid w:val="0069144C"/>
    <w:rsid w:val="0069246F"/>
    <w:rsid w:val="00692B34"/>
    <w:rsid w:val="00693C5F"/>
    <w:rsid w:val="00694C0A"/>
    <w:rsid w:val="00695210"/>
    <w:rsid w:val="00696583"/>
    <w:rsid w:val="00696B04"/>
    <w:rsid w:val="006974DC"/>
    <w:rsid w:val="006979DD"/>
    <w:rsid w:val="00697C44"/>
    <w:rsid w:val="00697E58"/>
    <w:rsid w:val="006A0425"/>
    <w:rsid w:val="006A100E"/>
    <w:rsid w:val="006A1162"/>
    <w:rsid w:val="006A1887"/>
    <w:rsid w:val="006A28D0"/>
    <w:rsid w:val="006A5397"/>
    <w:rsid w:val="006A62F9"/>
    <w:rsid w:val="006A6659"/>
    <w:rsid w:val="006A6D43"/>
    <w:rsid w:val="006B0597"/>
    <w:rsid w:val="006B1D63"/>
    <w:rsid w:val="006B2026"/>
    <w:rsid w:val="006B2551"/>
    <w:rsid w:val="006B3537"/>
    <w:rsid w:val="006B398B"/>
    <w:rsid w:val="006B4E0F"/>
    <w:rsid w:val="006B583F"/>
    <w:rsid w:val="006B5C37"/>
    <w:rsid w:val="006B73DA"/>
    <w:rsid w:val="006B7A9D"/>
    <w:rsid w:val="006C0B29"/>
    <w:rsid w:val="006C1134"/>
    <w:rsid w:val="006C174F"/>
    <w:rsid w:val="006C199B"/>
    <w:rsid w:val="006C1B7D"/>
    <w:rsid w:val="006C2752"/>
    <w:rsid w:val="006C33EB"/>
    <w:rsid w:val="006C44FE"/>
    <w:rsid w:val="006C4809"/>
    <w:rsid w:val="006C7AF7"/>
    <w:rsid w:val="006D056B"/>
    <w:rsid w:val="006D08E0"/>
    <w:rsid w:val="006D0958"/>
    <w:rsid w:val="006D10EE"/>
    <w:rsid w:val="006D2C2B"/>
    <w:rsid w:val="006D3361"/>
    <w:rsid w:val="006D3C10"/>
    <w:rsid w:val="006D69C6"/>
    <w:rsid w:val="006E04C3"/>
    <w:rsid w:val="006E07AB"/>
    <w:rsid w:val="006E2270"/>
    <w:rsid w:val="006E26D4"/>
    <w:rsid w:val="006E2CE9"/>
    <w:rsid w:val="006E4205"/>
    <w:rsid w:val="006E4C3D"/>
    <w:rsid w:val="006E4F6F"/>
    <w:rsid w:val="006E4F8F"/>
    <w:rsid w:val="006E5F4F"/>
    <w:rsid w:val="006E6298"/>
    <w:rsid w:val="006E62A6"/>
    <w:rsid w:val="006E674B"/>
    <w:rsid w:val="006E6C65"/>
    <w:rsid w:val="006E756B"/>
    <w:rsid w:val="006F0B6C"/>
    <w:rsid w:val="006F1BB2"/>
    <w:rsid w:val="006F254E"/>
    <w:rsid w:val="006F2666"/>
    <w:rsid w:val="006F288D"/>
    <w:rsid w:val="006F2C6A"/>
    <w:rsid w:val="006F2E18"/>
    <w:rsid w:val="006F335C"/>
    <w:rsid w:val="006F3482"/>
    <w:rsid w:val="006F370F"/>
    <w:rsid w:val="006F3BAF"/>
    <w:rsid w:val="006F45AD"/>
    <w:rsid w:val="006F4B6F"/>
    <w:rsid w:val="006F59D7"/>
    <w:rsid w:val="006F69BF"/>
    <w:rsid w:val="006F6A43"/>
    <w:rsid w:val="006F7178"/>
    <w:rsid w:val="006F738F"/>
    <w:rsid w:val="00701F6F"/>
    <w:rsid w:val="00703038"/>
    <w:rsid w:val="007032B5"/>
    <w:rsid w:val="0070336E"/>
    <w:rsid w:val="00703CD8"/>
    <w:rsid w:val="00705F11"/>
    <w:rsid w:val="0070706B"/>
    <w:rsid w:val="0071177E"/>
    <w:rsid w:val="00711C29"/>
    <w:rsid w:val="0071207D"/>
    <w:rsid w:val="00712D75"/>
    <w:rsid w:val="00713340"/>
    <w:rsid w:val="0071408D"/>
    <w:rsid w:val="00714FA4"/>
    <w:rsid w:val="00715BF7"/>
    <w:rsid w:val="00716C47"/>
    <w:rsid w:val="00716DD3"/>
    <w:rsid w:val="007170DE"/>
    <w:rsid w:val="00717A43"/>
    <w:rsid w:val="00720570"/>
    <w:rsid w:val="0072120E"/>
    <w:rsid w:val="00721CBD"/>
    <w:rsid w:val="007220E7"/>
    <w:rsid w:val="0072211C"/>
    <w:rsid w:val="00722220"/>
    <w:rsid w:val="00722419"/>
    <w:rsid w:val="007234A3"/>
    <w:rsid w:val="00725A86"/>
    <w:rsid w:val="00725A8E"/>
    <w:rsid w:val="00726084"/>
    <w:rsid w:val="00727647"/>
    <w:rsid w:val="00727A93"/>
    <w:rsid w:val="00730516"/>
    <w:rsid w:val="007346DD"/>
    <w:rsid w:val="00734C9E"/>
    <w:rsid w:val="00735522"/>
    <w:rsid w:val="0073562F"/>
    <w:rsid w:val="00736135"/>
    <w:rsid w:val="007362DD"/>
    <w:rsid w:val="00736478"/>
    <w:rsid w:val="0073700E"/>
    <w:rsid w:val="00737F7F"/>
    <w:rsid w:val="00741461"/>
    <w:rsid w:val="00741D9A"/>
    <w:rsid w:val="00742DCC"/>
    <w:rsid w:val="00743132"/>
    <w:rsid w:val="00743C5B"/>
    <w:rsid w:val="00744C3C"/>
    <w:rsid w:val="00744E42"/>
    <w:rsid w:val="0074523B"/>
    <w:rsid w:val="00745545"/>
    <w:rsid w:val="0074635C"/>
    <w:rsid w:val="00746663"/>
    <w:rsid w:val="00747821"/>
    <w:rsid w:val="00750DA3"/>
    <w:rsid w:val="00750E26"/>
    <w:rsid w:val="00751C9D"/>
    <w:rsid w:val="007532A7"/>
    <w:rsid w:val="00754F33"/>
    <w:rsid w:val="00756051"/>
    <w:rsid w:val="007564EC"/>
    <w:rsid w:val="00756558"/>
    <w:rsid w:val="00756E21"/>
    <w:rsid w:val="00757407"/>
    <w:rsid w:val="00757995"/>
    <w:rsid w:val="007610B9"/>
    <w:rsid w:val="0076217F"/>
    <w:rsid w:val="00762735"/>
    <w:rsid w:val="00762751"/>
    <w:rsid w:val="00762C9C"/>
    <w:rsid w:val="00762D5D"/>
    <w:rsid w:val="00764EE6"/>
    <w:rsid w:val="0076508D"/>
    <w:rsid w:val="00765A77"/>
    <w:rsid w:val="0076691E"/>
    <w:rsid w:val="007672AB"/>
    <w:rsid w:val="007676E7"/>
    <w:rsid w:val="00767EB6"/>
    <w:rsid w:val="00770341"/>
    <w:rsid w:val="0077104F"/>
    <w:rsid w:val="0077132E"/>
    <w:rsid w:val="00771853"/>
    <w:rsid w:val="00772840"/>
    <w:rsid w:val="00772D0C"/>
    <w:rsid w:val="0077319A"/>
    <w:rsid w:val="00773716"/>
    <w:rsid w:val="00774050"/>
    <w:rsid w:val="0077573F"/>
    <w:rsid w:val="007770CD"/>
    <w:rsid w:val="007800B1"/>
    <w:rsid w:val="00780F42"/>
    <w:rsid w:val="0078154E"/>
    <w:rsid w:val="00782335"/>
    <w:rsid w:val="0078266F"/>
    <w:rsid w:val="00783CF7"/>
    <w:rsid w:val="00784DC6"/>
    <w:rsid w:val="00785DBA"/>
    <w:rsid w:val="00786073"/>
    <w:rsid w:val="00787256"/>
    <w:rsid w:val="0078743E"/>
    <w:rsid w:val="007907B9"/>
    <w:rsid w:val="00790BEF"/>
    <w:rsid w:val="00791018"/>
    <w:rsid w:val="007915E5"/>
    <w:rsid w:val="00792516"/>
    <w:rsid w:val="00792D07"/>
    <w:rsid w:val="007936C3"/>
    <w:rsid w:val="0079391B"/>
    <w:rsid w:val="00793E1F"/>
    <w:rsid w:val="007960B3"/>
    <w:rsid w:val="007963BC"/>
    <w:rsid w:val="00796C58"/>
    <w:rsid w:val="00796DC0"/>
    <w:rsid w:val="007A0B47"/>
    <w:rsid w:val="007A2126"/>
    <w:rsid w:val="007A3593"/>
    <w:rsid w:val="007A5009"/>
    <w:rsid w:val="007A5F54"/>
    <w:rsid w:val="007A7F29"/>
    <w:rsid w:val="007B0026"/>
    <w:rsid w:val="007B0B15"/>
    <w:rsid w:val="007B1CB0"/>
    <w:rsid w:val="007B1D6E"/>
    <w:rsid w:val="007B2888"/>
    <w:rsid w:val="007B2BEC"/>
    <w:rsid w:val="007B3156"/>
    <w:rsid w:val="007B4EE2"/>
    <w:rsid w:val="007B506E"/>
    <w:rsid w:val="007B5081"/>
    <w:rsid w:val="007B7E44"/>
    <w:rsid w:val="007C09ED"/>
    <w:rsid w:val="007C30A8"/>
    <w:rsid w:val="007C336C"/>
    <w:rsid w:val="007C404F"/>
    <w:rsid w:val="007C4A2E"/>
    <w:rsid w:val="007C4E22"/>
    <w:rsid w:val="007C5448"/>
    <w:rsid w:val="007C5B21"/>
    <w:rsid w:val="007C5C4D"/>
    <w:rsid w:val="007C5F5C"/>
    <w:rsid w:val="007C60F3"/>
    <w:rsid w:val="007C63AF"/>
    <w:rsid w:val="007C7D46"/>
    <w:rsid w:val="007D19F6"/>
    <w:rsid w:val="007D2E32"/>
    <w:rsid w:val="007D35BB"/>
    <w:rsid w:val="007D43CE"/>
    <w:rsid w:val="007D45FA"/>
    <w:rsid w:val="007D7C1C"/>
    <w:rsid w:val="007E01AC"/>
    <w:rsid w:val="007E06B2"/>
    <w:rsid w:val="007E260E"/>
    <w:rsid w:val="007E2989"/>
    <w:rsid w:val="007E2B7B"/>
    <w:rsid w:val="007E2F0F"/>
    <w:rsid w:val="007E31CF"/>
    <w:rsid w:val="007E395B"/>
    <w:rsid w:val="007E47A9"/>
    <w:rsid w:val="007E4B93"/>
    <w:rsid w:val="007E4E70"/>
    <w:rsid w:val="007E4F6B"/>
    <w:rsid w:val="007E54AE"/>
    <w:rsid w:val="007E612A"/>
    <w:rsid w:val="007E634D"/>
    <w:rsid w:val="007E71D2"/>
    <w:rsid w:val="007F0032"/>
    <w:rsid w:val="007F07A3"/>
    <w:rsid w:val="007F0813"/>
    <w:rsid w:val="007F0B6C"/>
    <w:rsid w:val="007F11CC"/>
    <w:rsid w:val="007F1E75"/>
    <w:rsid w:val="007F1FD3"/>
    <w:rsid w:val="007F2C11"/>
    <w:rsid w:val="007F4310"/>
    <w:rsid w:val="007F5FB7"/>
    <w:rsid w:val="007F623E"/>
    <w:rsid w:val="00802554"/>
    <w:rsid w:val="00805E47"/>
    <w:rsid w:val="008071B5"/>
    <w:rsid w:val="00810141"/>
    <w:rsid w:val="0081089C"/>
    <w:rsid w:val="008112B2"/>
    <w:rsid w:val="00811E32"/>
    <w:rsid w:val="008123CC"/>
    <w:rsid w:val="00812AD4"/>
    <w:rsid w:val="008135BD"/>
    <w:rsid w:val="0081436E"/>
    <w:rsid w:val="00815B6A"/>
    <w:rsid w:val="00816851"/>
    <w:rsid w:val="008177FE"/>
    <w:rsid w:val="00817BAB"/>
    <w:rsid w:val="008209B7"/>
    <w:rsid w:val="00820C09"/>
    <w:rsid w:val="008228D1"/>
    <w:rsid w:val="00822B01"/>
    <w:rsid w:val="00822BA2"/>
    <w:rsid w:val="00826B5E"/>
    <w:rsid w:val="008279B6"/>
    <w:rsid w:val="008306C5"/>
    <w:rsid w:val="00835CFA"/>
    <w:rsid w:val="00836785"/>
    <w:rsid w:val="008408D6"/>
    <w:rsid w:val="00840B0C"/>
    <w:rsid w:val="0084168E"/>
    <w:rsid w:val="00841F35"/>
    <w:rsid w:val="00843436"/>
    <w:rsid w:val="008435B8"/>
    <w:rsid w:val="00843ABC"/>
    <w:rsid w:val="008454A8"/>
    <w:rsid w:val="00845E7C"/>
    <w:rsid w:val="00845E96"/>
    <w:rsid w:val="00845EA3"/>
    <w:rsid w:val="00846B39"/>
    <w:rsid w:val="00847418"/>
    <w:rsid w:val="00847C92"/>
    <w:rsid w:val="00850D47"/>
    <w:rsid w:val="0085120E"/>
    <w:rsid w:val="008512BD"/>
    <w:rsid w:val="00852247"/>
    <w:rsid w:val="00852712"/>
    <w:rsid w:val="00853328"/>
    <w:rsid w:val="00853412"/>
    <w:rsid w:val="008545D0"/>
    <w:rsid w:val="00854ECC"/>
    <w:rsid w:val="008558E5"/>
    <w:rsid w:val="008562A4"/>
    <w:rsid w:val="00857D2C"/>
    <w:rsid w:val="008620F6"/>
    <w:rsid w:val="0086219F"/>
    <w:rsid w:val="0086294B"/>
    <w:rsid w:val="00863174"/>
    <w:rsid w:val="008654DC"/>
    <w:rsid w:val="00867E02"/>
    <w:rsid w:val="00870636"/>
    <w:rsid w:val="00870A59"/>
    <w:rsid w:val="00870EFD"/>
    <w:rsid w:val="00872BAD"/>
    <w:rsid w:val="00874969"/>
    <w:rsid w:val="008750BF"/>
    <w:rsid w:val="008752BE"/>
    <w:rsid w:val="00876EB8"/>
    <w:rsid w:val="008771B8"/>
    <w:rsid w:val="0088195B"/>
    <w:rsid w:val="008827B5"/>
    <w:rsid w:val="0088289D"/>
    <w:rsid w:val="00882938"/>
    <w:rsid w:val="0088441B"/>
    <w:rsid w:val="008849E3"/>
    <w:rsid w:val="00885A54"/>
    <w:rsid w:val="0088645D"/>
    <w:rsid w:val="00887981"/>
    <w:rsid w:val="00887ABF"/>
    <w:rsid w:val="00887C88"/>
    <w:rsid w:val="00891F02"/>
    <w:rsid w:val="00892362"/>
    <w:rsid w:val="00893EF8"/>
    <w:rsid w:val="00894504"/>
    <w:rsid w:val="0089512E"/>
    <w:rsid w:val="00895E61"/>
    <w:rsid w:val="00897188"/>
    <w:rsid w:val="008975BD"/>
    <w:rsid w:val="00897D2B"/>
    <w:rsid w:val="008A0660"/>
    <w:rsid w:val="008A0911"/>
    <w:rsid w:val="008A35D6"/>
    <w:rsid w:val="008A462E"/>
    <w:rsid w:val="008A5D0B"/>
    <w:rsid w:val="008A66C1"/>
    <w:rsid w:val="008A749A"/>
    <w:rsid w:val="008B0219"/>
    <w:rsid w:val="008B1069"/>
    <w:rsid w:val="008B25E3"/>
    <w:rsid w:val="008B297C"/>
    <w:rsid w:val="008B2BA3"/>
    <w:rsid w:val="008B3F54"/>
    <w:rsid w:val="008B413C"/>
    <w:rsid w:val="008B5070"/>
    <w:rsid w:val="008B54D5"/>
    <w:rsid w:val="008B5832"/>
    <w:rsid w:val="008B66B2"/>
    <w:rsid w:val="008B6BB0"/>
    <w:rsid w:val="008B71D5"/>
    <w:rsid w:val="008B752A"/>
    <w:rsid w:val="008C0ED3"/>
    <w:rsid w:val="008C1AA3"/>
    <w:rsid w:val="008C29DF"/>
    <w:rsid w:val="008C2C3F"/>
    <w:rsid w:val="008C2D20"/>
    <w:rsid w:val="008C3138"/>
    <w:rsid w:val="008C34D6"/>
    <w:rsid w:val="008C3841"/>
    <w:rsid w:val="008C3AA4"/>
    <w:rsid w:val="008C3CA1"/>
    <w:rsid w:val="008C3F02"/>
    <w:rsid w:val="008C64BD"/>
    <w:rsid w:val="008C66D6"/>
    <w:rsid w:val="008C79BA"/>
    <w:rsid w:val="008D06D6"/>
    <w:rsid w:val="008D0F3E"/>
    <w:rsid w:val="008D1CE6"/>
    <w:rsid w:val="008D2260"/>
    <w:rsid w:val="008D34C9"/>
    <w:rsid w:val="008D379B"/>
    <w:rsid w:val="008D3913"/>
    <w:rsid w:val="008D3A08"/>
    <w:rsid w:val="008D448B"/>
    <w:rsid w:val="008D6905"/>
    <w:rsid w:val="008D6FE2"/>
    <w:rsid w:val="008D700D"/>
    <w:rsid w:val="008D728D"/>
    <w:rsid w:val="008D74B3"/>
    <w:rsid w:val="008E0821"/>
    <w:rsid w:val="008E1EB1"/>
    <w:rsid w:val="008E258E"/>
    <w:rsid w:val="008E3BA2"/>
    <w:rsid w:val="008E4B1C"/>
    <w:rsid w:val="008E4C83"/>
    <w:rsid w:val="008E6ECB"/>
    <w:rsid w:val="008E7CE9"/>
    <w:rsid w:val="008E7DA2"/>
    <w:rsid w:val="008F0798"/>
    <w:rsid w:val="008F0BF8"/>
    <w:rsid w:val="008F1530"/>
    <w:rsid w:val="008F1B02"/>
    <w:rsid w:val="008F1EB3"/>
    <w:rsid w:val="008F27A5"/>
    <w:rsid w:val="008F281C"/>
    <w:rsid w:val="008F3078"/>
    <w:rsid w:val="008F4182"/>
    <w:rsid w:val="008F47FB"/>
    <w:rsid w:val="008F5EED"/>
    <w:rsid w:val="008F6AC3"/>
    <w:rsid w:val="008F6B46"/>
    <w:rsid w:val="008F7A86"/>
    <w:rsid w:val="008F7E95"/>
    <w:rsid w:val="00900E1D"/>
    <w:rsid w:val="00903DDA"/>
    <w:rsid w:val="009056F1"/>
    <w:rsid w:val="00905C73"/>
    <w:rsid w:val="00905D8B"/>
    <w:rsid w:val="00906C84"/>
    <w:rsid w:val="00906D75"/>
    <w:rsid w:val="00907438"/>
    <w:rsid w:val="00907BA7"/>
    <w:rsid w:val="00910A16"/>
    <w:rsid w:val="00911149"/>
    <w:rsid w:val="009116AC"/>
    <w:rsid w:val="0091334C"/>
    <w:rsid w:val="009137FC"/>
    <w:rsid w:val="00913D00"/>
    <w:rsid w:val="00914C8D"/>
    <w:rsid w:val="00916763"/>
    <w:rsid w:val="00917FC2"/>
    <w:rsid w:val="00921178"/>
    <w:rsid w:val="00921A9F"/>
    <w:rsid w:val="0092348E"/>
    <w:rsid w:val="00925078"/>
    <w:rsid w:val="00925830"/>
    <w:rsid w:val="0092598C"/>
    <w:rsid w:val="0092771C"/>
    <w:rsid w:val="0092787B"/>
    <w:rsid w:val="00930815"/>
    <w:rsid w:val="00932091"/>
    <w:rsid w:val="00933008"/>
    <w:rsid w:val="00933707"/>
    <w:rsid w:val="009339B7"/>
    <w:rsid w:val="009358BC"/>
    <w:rsid w:val="009358CC"/>
    <w:rsid w:val="00935CEF"/>
    <w:rsid w:val="00935E9E"/>
    <w:rsid w:val="009360C4"/>
    <w:rsid w:val="00936210"/>
    <w:rsid w:val="00936A5A"/>
    <w:rsid w:val="00937094"/>
    <w:rsid w:val="00937479"/>
    <w:rsid w:val="00937B1F"/>
    <w:rsid w:val="00937EE0"/>
    <w:rsid w:val="00942107"/>
    <w:rsid w:val="009421D4"/>
    <w:rsid w:val="00942423"/>
    <w:rsid w:val="009433CD"/>
    <w:rsid w:val="00943CB5"/>
    <w:rsid w:val="00944E4B"/>
    <w:rsid w:val="009458A8"/>
    <w:rsid w:val="00945CDF"/>
    <w:rsid w:val="00947B2D"/>
    <w:rsid w:val="00950833"/>
    <w:rsid w:val="00950BCE"/>
    <w:rsid w:val="00950BEF"/>
    <w:rsid w:val="00951677"/>
    <w:rsid w:val="00951927"/>
    <w:rsid w:val="00951DB6"/>
    <w:rsid w:val="00951F04"/>
    <w:rsid w:val="00951FA0"/>
    <w:rsid w:val="0095218C"/>
    <w:rsid w:val="00953D80"/>
    <w:rsid w:val="00953F07"/>
    <w:rsid w:val="0095430C"/>
    <w:rsid w:val="00954945"/>
    <w:rsid w:val="009554E5"/>
    <w:rsid w:val="00955798"/>
    <w:rsid w:val="009559D0"/>
    <w:rsid w:val="00956757"/>
    <w:rsid w:val="0095704D"/>
    <w:rsid w:val="0096037E"/>
    <w:rsid w:val="0096058A"/>
    <w:rsid w:val="009607EB"/>
    <w:rsid w:val="009630FB"/>
    <w:rsid w:val="00963F80"/>
    <w:rsid w:val="00964BF0"/>
    <w:rsid w:val="0096635E"/>
    <w:rsid w:val="0097041E"/>
    <w:rsid w:val="00971FD7"/>
    <w:rsid w:val="0097213D"/>
    <w:rsid w:val="00972821"/>
    <w:rsid w:val="00972DFE"/>
    <w:rsid w:val="00972EC7"/>
    <w:rsid w:val="00973729"/>
    <w:rsid w:val="00974680"/>
    <w:rsid w:val="00975A28"/>
    <w:rsid w:val="00977843"/>
    <w:rsid w:val="009815AE"/>
    <w:rsid w:val="009816D5"/>
    <w:rsid w:val="009822F2"/>
    <w:rsid w:val="00984049"/>
    <w:rsid w:val="009846D4"/>
    <w:rsid w:val="009855AC"/>
    <w:rsid w:val="009863C4"/>
    <w:rsid w:val="00987F5A"/>
    <w:rsid w:val="00990088"/>
    <w:rsid w:val="009903AD"/>
    <w:rsid w:val="0099179E"/>
    <w:rsid w:val="009917DD"/>
    <w:rsid w:val="00991999"/>
    <w:rsid w:val="00991DD2"/>
    <w:rsid w:val="00993EF0"/>
    <w:rsid w:val="009945C7"/>
    <w:rsid w:val="00994B8F"/>
    <w:rsid w:val="00994BE7"/>
    <w:rsid w:val="00994D05"/>
    <w:rsid w:val="009957A9"/>
    <w:rsid w:val="0099652D"/>
    <w:rsid w:val="009965B2"/>
    <w:rsid w:val="009965EF"/>
    <w:rsid w:val="009A01B4"/>
    <w:rsid w:val="009A0E41"/>
    <w:rsid w:val="009A154B"/>
    <w:rsid w:val="009A3110"/>
    <w:rsid w:val="009A32E9"/>
    <w:rsid w:val="009A341D"/>
    <w:rsid w:val="009A3E65"/>
    <w:rsid w:val="009A4802"/>
    <w:rsid w:val="009A488F"/>
    <w:rsid w:val="009A77E8"/>
    <w:rsid w:val="009B32BB"/>
    <w:rsid w:val="009B418C"/>
    <w:rsid w:val="009B5FD4"/>
    <w:rsid w:val="009B6204"/>
    <w:rsid w:val="009B67F9"/>
    <w:rsid w:val="009B6D2C"/>
    <w:rsid w:val="009B7110"/>
    <w:rsid w:val="009C0F49"/>
    <w:rsid w:val="009C10F2"/>
    <w:rsid w:val="009C1125"/>
    <w:rsid w:val="009C1981"/>
    <w:rsid w:val="009C24E8"/>
    <w:rsid w:val="009C3FEA"/>
    <w:rsid w:val="009C5BE5"/>
    <w:rsid w:val="009C6F91"/>
    <w:rsid w:val="009C7837"/>
    <w:rsid w:val="009D146A"/>
    <w:rsid w:val="009D1814"/>
    <w:rsid w:val="009D22DF"/>
    <w:rsid w:val="009D2982"/>
    <w:rsid w:val="009D3A94"/>
    <w:rsid w:val="009D3F08"/>
    <w:rsid w:val="009D3F2A"/>
    <w:rsid w:val="009D44D7"/>
    <w:rsid w:val="009D48D3"/>
    <w:rsid w:val="009D4BC3"/>
    <w:rsid w:val="009D5C30"/>
    <w:rsid w:val="009D5CFA"/>
    <w:rsid w:val="009D7A9A"/>
    <w:rsid w:val="009E01E2"/>
    <w:rsid w:val="009E053A"/>
    <w:rsid w:val="009E1065"/>
    <w:rsid w:val="009E1FA9"/>
    <w:rsid w:val="009E2560"/>
    <w:rsid w:val="009E3357"/>
    <w:rsid w:val="009E6C55"/>
    <w:rsid w:val="009E714B"/>
    <w:rsid w:val="009E77A2"/>
    <w:rsid w:val="009E77D5"/>
    <w:rsid w:val="009F255F"/>
    <w:rsid w:val="009F25CD"/>
    <w:rsid w:val="009F3120"/>
    <w:rsid w:val="009F4E55"/>
    <w:rsid w:val="009F562C"/>
    <w:rsid w:val="009F579A"/>
    <w:rsid w:val="009F6638"/>
    <w:rsid w:val="009F694C"/>
    <w:rsid w:val="00A01206"/>
    <w:rsid w:val="00A015D6"/>
    <w:rsid w:val="00A017A6"/>
    <w:rsid w:val="00A01A8B"/>
    <w:rsid w:val="00A0427C"/>
    <w:rsid w:val="00A04F89"/>
    <w:rsid w:val="00A0521F"/>
    <w:rsid w:val="00A05244"/>
    <w:rsid w:val="00A063AC"/>
    <w:rsid w:val="00A0666E"/>
    <w:rsid w:val="00A06BE9"/>
    <w:rsid w:val="00A07EFC"/>
    <w:rsid w:val="00A10012"/>
    <w:rsid w:val="00A11773"/>
    <w:rsid w:val="00A126D0"/>
    <w:rsid w:val="00A12A75"/>
    <w:rsid w:val="00A131E8"/>
    <w:rsid w:val="00A13445"/>
    <w:rsid w:val="00A136B2"/>
    <w:rsid w:val="00A1527B"/>
    <w:rsid w:val="00A1549A"/>
    <w:rsid w:val="00A15E46"/>
    <w:rsid w:val="00A16B36"/>
    <w:rsid w:val="00A17147"/>
    <w:rsid w:val="00A20329"/>
    <w:rsid w:val="00A224EC"/>
    <w:rsid w:val="00A22B02"/>
    <w:rsid w:val="00A241AF"/>
    <w:rsid w:val="00A24C04"/>
    <w:rsid w:val="00A24E78"/>
    <w:rsid w:val="00A25E04"/>
    <w:rsid w:val="00A2637F"/>
    <w:rsid w:val="00A27704"/>
    <w:rsid w:val="00A27766"/>
    <w:rsid w:val="00A27D58"/>
    <w:rsid w:val="00A30FFF"/>
    <w:rsid w:val="00A3176B"/>
    <w:rsid w:val="00A31BF6"/>
    <w:rsid w:val="00A322D0"/>
    <w:rsid w:val="00A330C6"/>
    <w:rsid w:val="00A33343"/>
    <w:rsid w:val="00A34680"/>
    <w:rsid w:val="00A36292"/>
    <w:rsid w:val="00A37079"/>
    <w:rsid w:val="00A37E9C"/>
    <w:rsid w:val="00A40026"/>
    <w:rsid w:val="00A417C2"/>
    <w:rsid w:val="00A42651"/>
    <w:rsid w:val="00A427FC"/>
    <w:rsid w:val="00A42CD7"/>
    <w:rsid w:val="00A430C0"/>
    <w:rsid w:val="00A444F3"/>
    <w:rsid w:val="00A500E2"/>
    <w:rsid w:val="00A502E1"/>
    <w:rsid w:val="00A5164F"/>
    <w:rsid w:val="00A51912"/>
    <w:rsid w:val="00A51B57"/>
    <w:rsid w:val="00A51D81"/>
    <w:rsid w:val="00A51E9F"/>
    <w:rsid w:val="00A53BB1"/>
    <w:rsid w:val="00A53CEA"/>
    <w:rsid w:val="00A55142"/>
    <w:rsid w:val="00A5558D"/>
    <w:rsid w:val="00A555D7"/>
    <w:rsid w:val="00A55A86"/>
    <w:rsid w:val="00A55B20"/>
    <w:rsid w:val="00A601EB"/>
    <w:rsid w:val="00A614C7"/>
    <w:rsid w:val="00A623A9"/>
    <w:rsid w:val="00A62A1F"/>
    <w:rsid w:val="00A64606"/>
    <w:rsid w:val="00A65C75"/>
    <w:rsid w:val="00A707AB"/>
    <w:rsid w:val="00A74DD0"/>
    <w:rsid w:val="00A77C99"/>
    <w:rsid w:val="00A80F5C"/>
    <w:rsid w:val="00A81369"/>
    <w:rsid w:val="00A81566"/>
    <w:rsid w:val="00A836ED"/>
    <w:rsid w:val="00A83C81"/>
    <w:rsid w:val="00A85D9C"/>
    <w:rsid w:val="00A85E76"/>
    <w:rsid w:val="00A86714"/>
    <w:rsid w:val="00A867BC"/>
    <w:rsid w:val="00A86D3D"/>
    <w:rsid w:val="00A903BF"/>
    <w:rsid w:val="00A91928"/>
    <w:rsid w:val="00A92CDD"/>
    <w:rsid w:val="00A94938"/>
    <w:rsid w:val="00A94DC1"/>
    <w:rsid w:val="00A95208"/>
    <w:rsid w:val="00A97AE6"/>
    <w:rsid w:val="00AA089D"/>
    <w:rsid w:val="00AA1778"/>
    <w:rsid w:val="00AA2D0B"/>
    <w:rsid w:val="00AA2E6E"/>
    <w:rsid w:val="00AA3605"/>
    <w:rsid w:val="00AA5BF5"/>
    <w:rsid w:val="00AA64A2"/>
    <w:rsid w:val="00AA7F9D"/>
    <w:rsid w:val="00AB0254"/>
    <w:rsid w:val="00AB0B9D"/>
    <w:rsid w:val="00AB1C91"/>
    <w:rsid w:val="00AB25B0"/>
    <w:rsid w:val="00AB267A"/>
    <w:rsid w:val="00AB2D46"/>
    <w:rsid w:val="00AB352F"/>
    <w:rsid w:val="00AB402F"/>
    <w:rsid w:val="00AB5127"/>
    <w:rsid w:val="00AB5C12"/>
    <w:rsid w:val="00AB5F68"/>
    <w:rsid w:val="00AB62A5"/>
    <w:rsid w:val="00AB6A30"/>
    <w:rsid w:val="00AB6AFA"/>
    <w:rsid w:val="00AB70A4"/>
    <w:rsid w:val="00AB72A8"/>
    <w:rsid w:val="00AC0EBE"/>
    <w:rsid w:val="00AC1E14"/>
    <w:rsid w:val="00AC22F6"/>
    <w:rsid w:val="00AC2A17"/>
    <w:rsid w:val="00AC2CEC"/>
    <w:rsid w:val="00AC317F"/>
    <w:rsid w:val="00AC5C38"/>
    <w:rsid w:val="00AC7DF4"/>
    <w:rsid w:val="00AD0882"/>
    <w:rsid w:val="00AD0A39"/>
    <w:rsid w:val="00AD0B1A"/>
    <w:rsid w:val="00AD20D3"/>
    <w:rsid w:val="00AD4950"/>
    <w:rsid w:val="00AD60D3"/>
    <w:rsid w:val="00AD63A9"/>
    <w:rsid w:val="00AD745B"/>
    <w:rsid w:val="00AE091C"/>
    <w:rsid w:val="00AE1A68"/>
    <w:rsid w:val="00AE2302"/>
    <w:rsid w:val="00AE384F"/>
    <w:rsid w:val="00AE415C"/>
    <w:rsid w:val="00AE586C"/>
    <w:rsid w:val="00AE620C"/>
    <w:rsid w:val="00AE67D2"/>
    <w:rsid w:val="00AE6B3C"/>
    <w:rsid w:val="00AE6C9A"/>
    <w:rsid w:val="00AF24C5"/>
    <w:rsid w:val="00AF264C"/>
    <w:rsid w:val="00AF2A8C"/>
    <w:rsid w:val="00AF3C91"/>
    <w:rsid w:val="00AF4258"/>
    <w:rsid w:val="00AF4CD1"/>
    <w:rsid w:val="00AF4FF1"/>
    <w:rsid w:val="00AF5504"/>
    <w:rsid w:val="00AF55E2"/>
    <w:rsid w:val="00AF58BF"/>
    <w:rsid w:val="00B00456"/>
    <w:rsid w:val="00B00AE1"/>
    <w:rsid w:val="00B0220B"/>
    <w:rsid w:val="00B03226"/>
    <w:rsid w:val="00B03B5D"/>
    <w:rsid w:val="00B040FB"/>
    <w:rsid w:val="00B04190"/>
    <w:rsid w:val="00B05820"/>
    <w:rsid w:val="00B05825"/>
    <w:rsid w:val="00B067D7"/>
    <w:rsid w:val="00B07202"/>
    <w:rsid w:val="00B07E98"/>
    <w:rsid w:val="00B1087A"/>
    <w:rsid w:val="00B11ED6"/>
    <w:rsid w:val="00B12C9F"/>
    <w:rsid w:val="00B133A1"/>
    <w:rsid w:val="00B13405"/>
    <w:rsid w:val="00B13692"/>
    <w:rsid w:val="00B1406B"/>
    <w:rsid w:val="00B1434C"/>
    <w:rsid w:val="00B148EC"/>
    <w:rsid w:val="00B14CBD"/>
    <w:rsid w:val="00B16F86"/>
    <w:rsid w:val="00B174AD"/>
    <w:rsid w:val="00B219A5"/>
    <w:rsid w:val="00B21FA3"/>
    <w:rsid w:val="00B220BB"/>
    <w:rsid w:val="00B22D22"/>
    <w:rsid w:val="00B22ECE"/>
    <w:rsid w:val="00B22F1B"/>
    <w:rsid w:val="00B22FB2"/>
    <w:rsid w:val="00B237BB"/>
    <w:rsid w:val="00B23D60"/>
    <w:rsid w:val="00B24198"/>
    <w:rsid w:val="00B2492C"/>
    <w:rsid w:val="00B24FDA"/>
    <w:rsid w:val="00B25075"/>
    <w:rsid w:val="00B25904"/>
    <w:rsid w:val="00B26381"/>
    <w:rsid w:val="00B2682E"/>
    <w:rsid w:val="00B26F6E"/>
    <w:rsid w:val="00B2715C"/>
    <w:rsid w:val="00B27BE7"/>
    <w:rsid w:val="00B30808"/>
    <w:rsid w:val="00B30B32"/>
    <w:rsid w:val="00B316B8"/>
    <w:rsid w:val="00B326A2"/>
    <w:rsid w:val="00B335CA"/>
    <w:rsid w:val="00B3722B"/>
    <w:rsid w:val="00B40922"/>
    <w:rsid w:val="00B412EF"/>
    <w:rsid w:val="00B4229C"/>
    <w:rsid w:val="00B42BA1"/>
    <w:rsid w:val="00B43019"/>
    <w:rsid w:val="00B43466"/>
    <w:rsid w:val="00B43D26"/>
    <w:rsid w:val="00B4437D"/>
    <w:rsid w:val="00B44628"/>
    <w:rsid w:val="00B45C17"/>
    <w:rsid w:val="00B46E1A"/>
    <w:rsid w:val="00B471EF"/>
    <w:rsid w:val="00B50009"/>
    <w:rsid w:val="00B5038A"/>
    <w:rsid w:val="00B504C2"/>
    <w:rsid w:val="00B518DB"/>
    <w:rsid w:val="00B51B04"/>
    <w:rsid w:val="00B51F20"/>
    <w:rsid w:val="00B52370"/>
    <w:rsid w:val="00B5418F"/>
    <w:rsid w:val="00B57EE4"/>
    <w:rsid w:val="00B57EEF"/>
    <w:rsid w:val="00B60A43"/>
    <w:rsid w:val="00B6220C"/>
    <w:rsid w:val="00B628A2"/>
    <w:rsid w:val="00B648C0"/>
    <w:rsid w:val="00B64CEC"/>
    <w:rsid w:val="00B65386"/>
    <w:rsid w:val="00B66ABC"/>
    <w:rsid w:val="00B66C6A"/>
    <w:rsid w:val="00B67244"/>
    <w:rsid w:val="00B71B72"/>
    <w:rsid w:val="00B71BBE"/>
    <w:rsid w:val="00B720AB"/>
    <w:rsid w:val="00B72618"/>
    <w:rsid w:val="00B72B55"/>
    <w:rsid w:val="00B74A72"/>
    <w:rsid w:val="00B757FE"/>
    <w:rsid w:val="00B765D3"/>
    <w:rsid w:val="00B76639"/>
    <w:rsid w:val="00B76D4E"/>
    <w:rsid w:val="00B76F73"/>
    <w:rsid w:val="00B77664"/>
    <w:rsid w:val="00B779B3"/>
    <w:rsid w:val="00B8189E"/>
    <w:rsid w:val="00B81CA5"/>
    <w:rsid w:val="00B8252A"/>
    <w:rsid w:val="00B83D12"/>
    <w:rsid w:val="00B84027"/>
    <w:rsid w:val="00B84574"/>
    <w:rsid w:val="00B859BD"/>
    <w:rsid w:val="00B859E8"/>
    <w:rsid w:val="00B865C5"/>
    <w:rsid w:val="00B86CC7"/>
    <w:rsid w:val="00B86F11"/>
    <w:rsid w:val="00B8785A"/>
    <w:rsid w:val="00B87944"/>
    <w:rsid w:val="00B87ACE"/>
    <w:rsid w:val="00B87B0C"/>
    <w:rsid w:val="00B87E2D"/>
    <w:rsid w:val="00B900A5"/>
    <w:rsid w:val="00B901A3"/>
    <w:rsid w:val="00B9136C"/>
    <w:rsid w:val="00B91F78"/>
    <w:rsid w:val="00B92CC9"/>
    <w:rsid w:val="00B92CFB"/>
    <w:rsid w:val="00B933DC"/>
    <w:rsid w:val="00B93E82"/>
    <w:rsid w:val="00B94192"/>
    <w:rsid w:val="00B947E3"/>
    <w:rsid w:val="00B94C09"/>
    <w:rsid w:val="00B95795"/>
    <w:rsid w:val="00B95FBD"/>
    <w:rsid w:val="00B9641F"/>
    <w:rsid w:val="00B9685E"/>
    <w:rsid w:val="00B9687F"/>
    <w:rsid w:val="00B97D7B"/>
    <w:rsid w:val="00BA0AC1"/>
    <w:rsid w:val="00BA0C75"/>
    <w:rsid w:val="00BA0D65"/>
    <w:rsid w:val="00BA224C"/>
    <w:rsid w:val="00BA3108"/>
    <w:rsid w:val="00BA33BB"/>
    <w:rsid w:val="00BA35A1"/>
    <w:rsid w:val="00BA3748"/>
    <w:rsid w:val="00BA37D9"/>
    <w:rsid w:val="00BA409D"/>
    <w:rsid w:val="00BA4FF7"/>
    <w:rsid w:val="00BB095C"/>
    <w:rsid w:val="00BB0DDF"/>
    <w:rsid w:val="00BB12D6"/>
    <w:rsid w:val="00BB14D6"/>
    <w:rsid w:val="00BB28DD"/>
    <w:rsid w:val="00BB2D4B"/>
    <w:rsid w:val="00BB2D59"/>
    <w:rsid w:val="00BB384C"/>
    <w:rsid w:val="00BB43A5"/>
    <w:rsid w:val="00BB4B3A"/>
    <w:rsid w:val="00BB5458"/>
    <w:rsid w:val="00BB77FD"/>
    <w:rsid w:val="00BB7D92"/>
    <w:rsid w:val="00BC0B44"/>
    <w:rsid w:val="00BC3305"/>
    <w:rsid w:val="00BC4188"/>
    <w:rsid w:val="00BC4D77"/>
    <w:rsid w:val="00BC4E78"/>
    <w:rsid w:val="00BC50FD"/>
    <w:rsid w:val="00BC53B6"/>
    <w:rsid w:val="00BC6264"/>
    <w:rsid w:val="00BC6BFC"/>
    <w:rsid w:val="00BC77FD"/>
    <w:rsid w:val="00BD012B"/>
    <w:rsid w:val="00BD1330"/>
    <w:rsid w:val="00BD26CA"/>
    <w:rsid w:val="00BD2D2D"/>
    <w:rsid w:val="00BD37D5"/>
    <w:rsid w:val="00BD4910"/>
    <w:rsid w:val="00BD57BC"/>
    <w:rsid w:val="00BD64F9"/>
    <w:rsid w:val="00BD6E1A"/>
    <w:rsid w:val="00BE0A58"/>
    <w:rsid w:val="00BE1EE9"/>
    <w:rsid w:val="00BE2310"/>
    <w:rsid w:val="00BE2C84"/>
    <w:rsid w:val="00BE2D2B"/>
    <w:rsid w:val="00BE5142"/>
    <w:rsid w:val="00BE52FD"/>
    <w:rsid w:val="00BE5814"/>
    <w:rsid w:val="00BE5897"/>
    <w:rsid w:val="00BE6260"/>
    <w:rsid w:val="00BE7157"/>
    <w:rsid w:val="00BE7448"/>
    <w:rsid w:val="00BE7B7C"/>
    <w:rsid w:val="00BE7E45"/>
    <w:rsid w:val="00BF0510"/>
    <w:rsid w:val="00BF074B"/>
    <w:rsid w:val="00BF1F56"/>
    <w:rsid w:val="00BF20B7"/>
    <w:rsid w:val="00BF23EA"/>
    <w:rsid w:val="00BF3FFA"/>
    <w:rsid w:val="00BF4496"/>
    <w:rsid w:val="00BF58D6"/>
    <w:rsid w:val="00BF6174"/>
    <w:rsid w:val="00BF67BA"/>
    <w:rsid w:val="00BF6C5F"/>
    <w:rsid w:val="00BF7534"/>
    <w:rsid w:val="00C00041"/>
    <w:rsid w:val="00C004E0"/>
    <w:rsid w:val="00C0159E"/>
    <w:rsid w:val="00C019B8"/>
    <w:rsid w:val="00C04264"/>
    <w:rsid w:val="00C0434D"/>
    <w:rsid w:val="00C047A7"/>
    <w:rsid w:val="00C074CD"/>
    <w:rsid w:val="00C07E5C"/>
    <w:rsid w:val="00C10743"/>
    <w:rsid w:val="00C109EC"/>
    <w:rsid w:val="00C12322"/>
    <w:rsid w:val="00C1368D"/>
    <w:rsid w:val="00C138AD"/>
    <w:rsid w:val="00C149D2"/>
    <w:rsid w:val="00C154BA"/>
    <w:rsid w:val="00C156A2"/>
    <w:rsid w:val="00C16D1D"/>
    <w:rsid w:val="00C171C4"/>
    <w:rsid w:val="00C1748E"/>
    <w:rsid w:val="00C20805"/>
    <w:rsid w:val="00C20E2B"/>
    <w:rsid w:val="00C21151"/>
    <w:rsid w:val="00C21468"/>
    <w:rsid w:val="00C21D60"/>
    <w:rsid w:val="00C2210C"/>
    <w:rsid w:val="00C222FB"/>
    <w:rsid w:val="00C2340E"/>
    <w:rsid w:val="00C245AA"/>
    <w:rsid w:val="00C24BD6"/>
    <w:rsid w:val="00C256B7"/>
    <w:rsid w:val="00C25A84"/>
    <w:rsid w:val="00C25B2C"/>
    <w:rsid w:val="00C26642"/>
    <w:rsid w:val="00C267F5"/>
    <w:rsid w:val="00C2706C"/>
    <w:rsid w:val="00C27FCD"/>
    <w:rsid w:val="00C30508"/>
    <w:rsid w:val="00C30C62"/>
    <w:rsid w:val="00C30FAF"/>
    <w:rsid w:val="00C3201E"/>
    <w:rsid w:val="00C32419"/>
    <w:rsid w:val="00C32937"/>
    <w:rsid w:val="00C32E12"/>
    <w:rsid w:val="00C32F9C"/>
    <w:rsid w:val="00C34FD8"/>
    <w:rsid w:val="00C358F9"/>
    <w:rsid w:val="00C40D1A"/>
    <w:rsid w:val="00C420B5"/>
    <w:rsid w:val="00C42618"/>
    <w:rsid w:val="00C42A89"/>
    <w:rsid w:val="00C432BC"/>
    <w:rsid w:val="00C43B98"/>
    <w:rsid w:val="00C43DDC"/>
    <w:rsid w:val="00C45061"/>
    <w:rsid w:val="00C4795C"/>
    <w:rsid w:val="00C50ED0"/>
    <w:rsid w:val="00C511B5"/>
    <w:rsid w:val="00C52A83"/>
    <w:rsid w:val="00C53211"/>
    <w:rsid w:val="00C53407"/>
    <w:rsid w:val="00C5390B"/>
    <w:rsid w:val="00C555D3"/>
    <w:rsid w:val="00C55F6E"/>
    <w:rsid w:val="00C56CDB"/>
    <w:rsid w:val="00C56EBA"/>
    <w:rsid w:val="00C577A5"/>
    <w:rsid w:val="00C57DBC"/>
    <w:rsid w:val="00C6000F"/>
    <w:rsid w:val="00C6125E"/>
    <w:rsid w:val="00C614B4"/>
    <w:rsid w:val="00C6230A"/>
    <w:rsid w:val="00C63249"/>
    <w:rsid w:val="00C63C1B"/>
    <w:rsid w:val="00C644B7"/>
    <w:rsid w:val="00C647D8"/>
    <w:rsid w:val="00C6498C"/>
    <w:rsid w:val="00C64AEA"/>
    <w:rsid w:val="00C65430"/>
    <w:rsid w:val="00C6554D"/>
    <w:rsid w:val="00C65A59"/>
    <w:rsid w:val="00C66140"/>
    <w:rsid w:val="00C66814"/>
    <w:rsid w:val="00C66BF0"/>
    <w:rsid w:val="00C67321"/>
    <w:rsid w:val="00C718D4"/>
    <w:rsid w:val="00C71F03"/>
    <w:rsid w:val="00C7434A"/>
    <w:rsid w:val="00C775AB"/>
    <w:rsid w:val="00C77EDF"/>
    <w:rsid w:val="00C806E6"/>
    <w:rsid w:val="00C817DC"/>
    <w:rsid w:val="00C81BA7"/>
    <w:rsid w:val="00C81ED8"/>
    <w:rsid w:val="00C82331"/>
    <w:rsid w:val="00C837F6"/>
    <w:rsid w:val="00C839D9"/>
    <w:rsid w:val="00C8400C"/>
    <w:rsid w:val="00C84585"/>
    <w:rsid w:val="00C845F4"/>
    <w:rsid w:val="00C84A71"/>
    <w:rsid w:val="00C84EF8"/>
    <w:rsid w:val="00C855A2"/>
    <w:rsid w:val="00C856AE"/>
    <w:rsid w:val="00C85CDE"/>
    <w:rsid w:val="00C8605A"/>
    <w:rsid w:val="00C872AB"/>
    <w:rsid w:val="00C873B9"/>
    <w:rsid w:val="00C90D24"/>
    <w:rsid w:val="00C9254C"/>
    <w:rsid w:val="00C9289E"/>
    <w:rsid w:val="00C931F8"/>
    <w:rsid w:val="00C9361E"/>
    <w:rsid w:val="00C9376C"/>
    <w:rsid w:val="00C9410F"/>
    <w:rsid w:val="00C95D06"/>
    <w:rsid w:val="00C95FDA"/>
    <w:rsid w:val="00CA1341"/>
    <w:rsid w:val="00CA1D0D"/>
    <w:rsid w:val="00CA3483"/>
    <w:rsid w:val="00CA531A"/>
    <w:rsid w:val="00CA6CCE"/>
    <w:rsid w:val="00CB0583"/>
    <w:rsid w:val="00CB0876"/>
    <w:rsid w:val="00CB1422"/>
    <w:rsid w:val="00CB17D8"/>
    <w:rsid w:val="00CB2F74"/>
    <w:rsid w:val="00CB35F5"/>
    <w:rsid w:val="00CB3BC0"/>
    <w:rsid w:val="00CB3DCB"/>
    <w:rsid w:val="00CB555F"/>
    <w:rsid w:val="00CB5E26"/>
    <w:rsid w:val="00CC06DE"/>
    <w:rsid w:val="00CC1286"/>
    <w:rsid w:val="00CC1880"/>
    <w:rsid w:val="00CC20BD"/>
    <w:rsid w:val="00CC21CB"/>
    <w:rsid w:val="00CC3464"/>
    <w:rsid w:val="00CC37C5"/>
    <w:rsid w:val="00CC37EC"/>
    <w:rsid w:val="00CC4027"/>
    <w:rsid w:val="00CC45FE"/>
    <w:rsid w:val="00CC47A1"/>
    <w:rsid w:val="00CC50D7"/>
    <w:rsid w:val="00CC5901"/>
    <w:rsid w:val="00CC60BB"/>
    <w:rsid w:val="00CC6D01"/>
    <w:rsid w:val="00CC713C"/>
    <w:rsid w:val="00CC785D"/>
    <w:rsid w:val="00CC792B"/>
    <w:rsid w:val="00CD3FB9"/>
    <w:rsid w:val="00CD43D4"/>
    <w:rsid w:val="00CD4B16"/>
    <w:rsid w:val="00CD4B26"/>
    <w:rsid w:val="00CD5602"/>
    <w:rsid w:val="00CD5C93"/>
    <w:rsid w:val="00CD719A"/>
    <w:rsid w:val="00CE037B"/>
    <w:rsid w:val="00CE2F3C"/>
    <w:rsid w:val="00CE31A2"/>
    <w:rsid w:val="00CE3405"/>
    <w:rsid w:val="00CE3B31"/>
    <w:rsid w:val="00CE4B1B"/>
    <w:rsid w:val="00CE4DC1"/>
    <w:rsid w:val="00CE5E4C"/>
    <w:rsid w:val="00CE73D5"/>
    <w:rsid w:val="00CF1DAF"/>
    <w:rsid w:val="00CF3142"/>
    <w:rsid w:val="00CF39FE"/>
    <w:rsid w:val="00CF4752"/>
    <w:rsid w:val="00CF4A8D"/>
    <w:rsid w:val="00CF5E70"/>
    <w:rsid w:val="00CF6DE3"/>
    <w:rsid w:val="00CF7357"/>
    <w:rsid w:val="00D00223"/>
    <w:rsid w:val="00D02464"/>
    <w:rsid w:val="00D02A19"/>
    <w:rsid w:val="00D03DDD"/>
    <w:rsid w:val="00D0700A"/>
    <w:rsid w:val="00D07F74"/>
    <w:rsid w:val="00D10955"/>
    <w:rsid w:val="00D10E72"/>
    <w:rsid w:val="00D11069"/>
    <w:rsid w:val="00D110EE"/>
    <w:rsid w:val="00D125DB"/>
    <w:rsid w:val="00D12CEB"/>
    <w:rsid w:val="00D13D27"/>
    <w:rsid w:val="00D148ED"/>
    <w:rsid w:val="00D14F0E"/>
    <w:rsid w:val="00D15604"/>
    <w:rsid w:val="00D16C4C"/>
    <w:rsid w:val="00D21F83"/>
    <w:rsid w:val="00D22C63"/>
    <w:rsid w:val="00D23B48"/>
    <w:rsid w:val="00D24484"/>
    <w:rsid w:val="00D24CB3"/>
    <w:rsid w:val="00D25EFA"/>
    <w:rsid w:val="00D262F3"/>
    <w:rsid w:val="00D27FD5"/>
    <w:rsid w:val="00D30D4A"/>
    <w:rsid w:val="00D30F0D"/>
    <w:rsid w:val="00D30F11"/>
    <w:rsid w:val="00D31D35"/>
    <w:rsid w:val="00D32240"/>
    <w:rsid w:val="00D32891"/>
    <w:rsid w:val="00D32C9D"/>
    <w:rsid w:val="00D33D4D"/>
    <w:rsid w:val="00D3498E"/>
    <w:rsid w:val="00D34A2C"/>
    <w:rsid w:val="00D35228"/>
    <w:rsid w:val="00D353DF"/>
    <w:rsid w:val="00D35E82"/>
    <w:rsid w:val="00D36049"/>
    <w:rsid w:val="00D37168"/>
    <w:rsid w:val="00D37EED"/>
    <w:rsid w:val="00D40A5B"/>
    <w:rsid w:val="00D417F0"/>
    <w:rsid w:val="00D42AB6"/>
    <w:rsid w:val="00D4318F"/>
    <w:rsid w:val="00D439CC"/>
    <w:rsid w:val="00D44698"/>
    <w:rsid w:val="00D44744"/>
    <w:rsid w:val="00D463C0"/>
    <w:rsid w:val="00D463E6"/>
    <w:rsid w:val="00D466D6"/>
    <w:rsid w:val="00D471E2"/>
    <w:rsid w:val="00D47274"/>
    <w:rsid w:val="00D5086B"/>
    <w:rsid w:val="00D50EAD"/>
    <w:rsid w:val="00D52632"/>
    <w:rsid w:val="00D528F9"/>
    <w:rsid w:val="00D52FE8"/>
    <w:rsid w:val="00D53DA6"/>
    <w:rsid w:val="00D54A0D"/>
    <w:rsid w:val="00D54DAD"/>
    <w:rsid w:val="00D55E51"/>
    <w:rsid w:val="00D5679B"/>
    <w:rsid w:val="00D61A04"/>
    <w:rsid w:val="00D6203A"/>
    <w:rsid w:val="00D62E1D"/>
    <w:rsid w:val="00D6443F"/>
    <w:rsid w:val="00D660BE"/>
    <w:rsid w:val="00D66883"/>
    <w:rsid w:val="00D7086D"/>
    <w:rsid w:val="00D70ABA"/>
    <w:rsid w:val="00D70EC5"/>
    <w:rsid w:val="00D719C3"/>
    <w:rsid w:val="00D71D36"/>
    <w:rsid w:val="00D71DC7"/>
    <w:rsid w:val="00D724A5"/>
    <w:rsid w:val="00D7275B"/>
    <w:rsid w:val="00D73A8E"/>
    <w:rsid w:val="00D74649"/>
    <w:rsid w:val="00D74DBF"/>
    <w:rsid w:val="00D75C9C"/>
    <w:rsid w:val="00D769B3"/>
    <w:rsid w:val="00D775CB"/>
    <w:rsid w:val="00D77980"/>
    <w:rsid w:val="00D8246C"/>
    <w:rsid w:val="00D82C5E"/>
    <w:rsid w:val="00D82F6E"/>
    <w:rsid w:val="00D8303A"/>
    <w:rsid w:val="00D831D3"/>
    <w:rsid w:val="00D83761"/>
    <w:rsid w:val="00D839A8"/>
    <w:rsid w:val="00D83A05"/>
    <w:rsid w:val="00D84766"/>
    <w:rsid w:val="00D85175"/>
    <w:rsid w:val="00D85D9D"/>
    <w:rsid w:val="00D867C5"/>
    <w:rsid w:val="00D86B6F"/>
    <w:rsid w:val="00D917FA"/>
    <w:rsid w:val="00D9242F"/>
    <w:rsid w:val="00D93985"/>
    <w:rsid w:val="00D93BD6"/>
    <w:rsid w:val="00D9420C"/>
    <w:rsid w:val="00D942D7"/>
    <w:rsid w:val="00D946DF"/>
    <w:rsid w:val="00D94A10"/>
    <w:rsid w:val="00D95C48"/>
    <w:rsid w:val="00D9623C"/>
    <w:rsid w:val="00D9683E"/>
    <w:rsid w:val="00D97294"/>
    <w:rsid w:val="00DA0B1C"/>
    <w:rsid w:val="00DA0E69"/>
    <w:rsid w:val="00DA1A70"/>
    <w:rsid w:val="00DA1CC4"/>
    <w:rsid w:val="00DA27FF"/>
    <w:rsid w:val="00DA3027"/>
    <w:rsid w:val="00DA332B"/>
    <w:rsid w:val="00DA35CC"/>
    <w:rsid w:val="00DA462E"/>
    <w:rsid w:val="00DA6C84"/>
    <w:rsid w:val="00DB0683"/>
    <w:rsid w:val="00DB2123"/>
    <w:rsid w:val="00DB3396"/>
    <w:rsid w:val="00DB3530"/>
    <w:rsid w:val="00DB404A"/>
    <w:rsid w:val="00DB5A23"/>
    <w:rsid w:val="00DB5CA7"/>
    <w:rsid w:val="00DB60DF"/>
    <w:rsid w:val="00DB61BF"/>
    <w:rsid w:val="00DB65C1"/>
    <w:rsid w:val="00DB6FCB"/>
    <w:rsid w:val="00DB7C1F"/>
    <w:rsid w:val="00DC04A1"/>
    <w:rsid w:val="00DC0FC5"/>
    <w:rsid w:val="00DC197C"/>
    <w:rsid w:val="00DC2C1F"/>
    <w:rsid w:val="00DC36CC"/>
    <w:rsid w:val="00DC41AC"/>
    <w:rsid w:val="00DC5A2C"/>
    <w:rsid w:val="00DC628B"/>
    <w:rsid w:val="00DC7520"/>
    <w:rsid w:val="00DD206C"/>
    <w:rsid w:val="00DD2244"/>
    <w:rsid w:val="00DD27F6"/>
    <w:rsid w:val="00DD2AF5"/>
    <w:rsid w:val="00DD2FD4"/>
    <w:rsid w:val="00DD30E1"/>
    <w:rsid w:val="00DD3C9D"/>
    <w:rsid w:val="00DD40DB"/>
    <w:rsid w:val="00DD49E1"/>
    <w:rsid w:val="00DD4F6C"/>
    <w:rsid w:val="00DD58A3"/>
    <w:rsid w:val="00DD69A3"/>
    <w:rsid w:val="00DD6C3F"/>
    <w:rsid w:val="00DD78DD"/>
    <w:rsid w:val="00DD7C6C"/>
    <w:rsid w:val="00DE0821"/>
    <w:rsid w:val="00DE1D47"/>
    <w:rsid w:val="00DE1ED3"/>
    <w:rsid w:val="00DE381E"/>
    <w:rsid w:val="00DE3940"/>
    <w:rsid w:val="00DE5171"/>
    <w:rsid w:val="00DE548B"/>
    <w:rsid w:val="00DE5891"/>
    <w:rsid w:val="00DE5968"/>
    <w:rsid w:val="00DE656B"/>
    <w:rsid w:val="00DE74C2"/>
    <w:rsid w:val="00DE76B0"/>
    <w:rsid w:val="00DF0CE3"/>
    <w:rsid w:val="00DF179C"/>
    <w:rsid w:val="00DF1908"/>
    <w:rsid w:val="00DF1C2C"/>
    <w:rsid w:val="00DF25CC"/>
    <w:rsid w:val="00DF2659"/>
    <w:rsid w:val="00DF2DA7"/>
    <w:rsid w:val="00DF468A"/>
    <w:rsid w:val="00DF732C"/>
    <w:rsid w:val="00E00BE1"/>
    <w:rsid w:val="00E00CAF"/>
    <w:rsid w:val="00E022E4"/>
    <w:rsid w:val="00E02953"/>
    <w:rsid w:val="00E03613"/>
    <w:rsid w:val="00E0415E"/>
    <w:rsid w:val="00E0510A"/>
    <w:rsid w:val="00E0560D"/>
    <w:rsid w:val="00E0656D"/>
    <w:rsid w:val="00E10758"/>
    <w:rsid w:val="00E10931"/>
    <w:rsid w:val="00E11A61"/>
    <w:rsid w:val="00E120C5"/>
    <w:rsid w:val="00E1258A"/>
    <w:rsid w:val="00E126E2"/>
    <w:rsid w:val="00E14A64"/>
    <w:rsid w:val="00E17DC6"/>
    <w:rsid w:val="00E2123A"/>
    <w:rsid w:val="00E217AD"/>
    <w:rsid w:val="00E21E1F"/>
    <w:rsid w:val="00E222F0"/>
    <w:rsid w:val="00E24BF2"/>
    <w:rsid w:val="00E30A14"/>
    <w:rsid w:val="00E312F4"/>
    <w:rsid w:val="00E317EE"/>
    <w:rsid w:val="00E31A7B"/>
    <w:rsid w:val="00E33692"/>
    <w:rsid w:val="00E34703"/>
    <w:rsid w:val="00E372D0"/>
    <w:rsid w:val="00E3732A"/>
    <w:rsid w:val="00E375B4"/>
    <w:rsid w:val="00E3770B"/>
    <w:rsid w:val="00E40EF9"/>
    <w:rsid w:val="00E416C3"/>
    <w:rsid w:val="00E42409"/>
    <w:rsid w:val="00E43B78"/>
    <w:rsid w:val="00E44035"/>
    <w:rsid w:val="00E4489C"/>
    <w:rsid w:val="00E44D7A"/>
    <w:rsid w:val="00E453E5"/>
    <w:rsid w:val="00E45F8E"/>
    <w:rsid w:val="00E46079"/>
    <w:rsid w:val="00E467A2"/>
    <w:rsid w:val="00E46BB1"/>
    <w:rsid w:val="00E4740A"/>
    <w:rsid w:val="00E502C9"/>
    <w:rsid w:val="00E52FDB"/>
    <w:rsid w:val="00E52FF8"/>
    <w:rsid w:val="00E53E5A"/>
    <w:rsid w:val="00E54BDC"/>
    <w:rsid w:val="00E552C0"/>
    <w:rsid w:val="00E55C38"/>
    <w:rsid w:val="00E56D61"/>
    <w:rsid w:val="00E56FAA"/>
    <w:rsid w:val="00E57459"/>
    <w:rsid w:val="00E57E82"/>
    <w:rsid w:val="00E60017"/>
    <w:rsid w:val="00E610F2"/>
    <w:rsid w:val="00E611E4"/>
    <w:rsid w:val="00E619AF"/>
    <w:rsid w:val="00E6215E"/>
    <w:rsid w:val="00E62493"/>
    <w:rsid w:val="00E6313B"/>
    <w:rsid w:val="00E631C1"/>
    <w:rsid w:val="00E64446"/>
    <w:rsid w:val="00E65313"/>
    <w:rsid w:val="00E656AD"/>
    <w:rsid w:val="00E65A88"/>
    <w:rsid w:val="00E65B4A"/>
    <w:rsid w:val="00E65BA4"/>
    <w:rsid w:val="00E65F9C"/>
    <w:rsid w:val="00E66E78"/>
    <w:rsid w:val="00E6724D"/>
    <w:rsid w:val="00E70BCC"/>
    <w:rsid w:val="00E71576"/>
    <w:rsid w:val="00E732D4"/>
    <w:rsid w:val="00E733B1"/>
    <w:rsid w:val="00E73B2D"/>
    <w:rsid w:val="00E750AD"/>
    <w:rsid w:val="00E7523A"/>
    <w:rsid w:val="00E75E20"/>
    <w:rsid w:val="00E76652"/>
    <w:rsid w:val="00E76B3C"/>
    <w:rsid w:val="00E77917"/>
    <w:rsid w:val="00E77FDB"/>
    <w:rsid w:val="00E8026B"/>
    <w:rsid w:val="00E80811"/>
    <w:rsid w:val="00E83306"/>
    <w:rsid w:val="00E8406D"/>
    <w:rsid w:val="00E8503C"/>
    <w:rsid w:val="00E861F8"/>
    <w:rsid w:val="00E86EF3"/>
    <w:rsid w:val="00E8720A"/>
    <w:rsid w:val="00E87DA2"/>
    <w:rsid w:val="00E87F5C"/>
    <w:rsid w:val="00E9030D"/>
    <w:rsid w:val="00E90741"/>
    <w:rsid w:val="00E90FBF"/>
    <w:rsid w:val="00E930CA"/>
    <w:rsid w:val="00E9349E"/>
    <w:rsid w:val="00E934BB"/>
    <w:rsid w:val="00E93C5F"/>
    <w:rsid w:val="00E944DA"/>
    <w:rsid w:val="00E945C3"/>
    <w:rsid w:val="00E94B3B"/>
    <w:rsid w:val="00E964F8"/>
    <w:rsid w:val="00E96822"/>
    <w:rsid w:val="00E96FC6"/>
    <w:rsid w:val="00E97BB1"/>
    <w:rsid w:val="00EA05DC"/>
    <w:rsid w:val="00EA06D9"/>
    <w:rsid w:val="00EA0EA2"/>
    <w:rsid w:val="00EA1071"/>
    <w:rsid w:val="00EA1106"/>
    <w:rsid w:val="00EA1BB3"/>
    <w:rsid w:val="00EA283E"/>
    <w:rsid w:val="00EA2887"/>
    <w:rsid w:val="00EA38B1"/>
    <w:rsid w:val="00EA3CB9"/>
    <w:rsid w:val="00EA43BE"/>
    <w:rsid w:val="00EA46C2"/>
    <w:rsid w:val="00EA6820"/>
    <w:rsid w:val="00EA6D62"/>
    <w:rsid w:val="00EA7660"/>
    <w:rsid w:val="00EA79C3"/>
    <w:rsid w:val="00EA7E26"/>
    <w:rsid w:val="00EB20A6"/>
    <w:rsid w:val="00EB322C"/>
    <w:rsid w:val="00EB3B45"/>
    <w:rsid w:val="00EB4064"/>
    <w:rsid w:val="00EB40B1"/>
    <w:rsid w:val="00EB712E"/>
    <w:rsid w:val="00EB7C4A"/>
    <w:rsid w:val="00EC1DE0"/>
    <w:rsid w:val="00EC3E4D"/>
    <w:rsid w:val="00EC5E89"/>
    <w:rsid w:val="00EC67CF"/>
    <w:rsid w:val="00EC681B"/>
    <w:rsid w:val="00EC7E6E"/>
    <w:rsid w:val="00ED06B2"/>
    <w:rsid w:val="00ED1064"/>
    <w:rsid w:val="00ED1E35"/>
    <w:rsid w:val="00ED1FBC"/>
    <w:rsid w:val="00ED2B23"/>
    <w:rsid w:val="00ED36FF"/>
    <w:rsid w:val="00ED5174"/>
    <w:rsid w:val="00ED6EC3"/>
    <w:rsid w:val="00EE3302"/>
    <w:rsid w:val="00EE3DFF"/>
    <w:rsid w:val="00EE503B"/>
    <w:rsid w:val="00EE5193"/>
    <w:rsid w:val="00EE55E5"/>
    <w:rsid w:val="00EE5BEC"/>
    <w:rsid w:val="00EE5D2F"/>
    <w:rsid w:val="00EE63C4"/>
    <w:rsid w:val="00EE6691"/>
    <w:rsid w:val="00EE6E76"/>
    <w:rsid w:val="00EE70C4"/>
    <w:rsid w:val="00EE7734"/>
    <w:rsid w:val="00EF0AA5"/>
    <w:rsid w:val="00EF1A5F"/>
    <w:rsid w:val="00EF3278"/>
    <w:rsid w:val="00EF3C91"/>
    <w:rsid w:val="00EF3EBC"/>
    <w:rsid w:val="00EF6573"/>
    <w:rsid w:val="00EF71E0"/>
    <w:rsid w:val="00F00853"/>
    <w:rsid w:val="00F00DF4"/>
    <w:rsid w:val="00F015F8"/>
    <w:rsid w:val="00F02341"/>
    <w:rsid w:val="00F02845"/>
    <w:rsid w:val="00F02CED"/>
    <w:rsid w:val="00F02FF3"/>
    <w:rsid w:val="00F034B7"/>
    <w:rsid w:val="00F036B2"/>
    <w:rsid w:val="00F03D2D"/>
    <w:rsid w:val="00F056C1"/>
    <w:rsid w:val="00F06789"/>
    <w:rsid w:val="00F07A44"/>
    <w:rsid w:val="00F10EC0"/>
    <w:rsid w:val="00F112BA"/>
    <w:rsid w:val="00F117A0"/>
    <w:rsid w:val="00F11ABB"/>
    <w:rsid w:val="00F12073"/>
    <w:rsid w:val="00F12969"/>
    <w:rsid w:val="00F12C10"/>
    <w:rsid w:val="00F13386"/>
    <w:rsid w:val="00F15994"/>
    <w:rsid w:val="00F17A80"/>
    <w:rsid w:val="00F17B23"/>
    <w:rsid w:val="00F20BAB"/>
    <w:rsid w:val="00F21681"/>
    <w:rsid w:val="00F226DC"/>
    <w:rsid w:val="00F22A86"/>
    <w:rsid w:val="00F2306A"/>
    <w:rsid w:val="00F230F4"/>
    <w:rsid w:val="00F238F4"/>
    <w:rsid w:val="00F2410C"/>
    <w:rsid w:val="00F2418A"/>
    <w:rsid w:val="00F245BF"/>
    <w:rsid w:val="00F24A4C"/>
    <w:rsid w:val="00F24BF4"/>
    <w:rsid w:val="00F25055"/>
    <w:rsid w:val="00F25208"/>
    <w:rsid w:val="00F2669E"/>
    <w:rsid w:val="00F26C0E"/>
    <w:rsid w:val="00F26EB0"/>
    <w:rsid w:val="00F27892"/>
    <w:rsid w:val="00F30719"/>
    <w:rsid w:val="00F30876"/>
    <w:rsid w:val="00F31903"/>
    <w:rsid w:val="00F31C43"/>
    <w:rsid w:val="00F3272E"/>
    <w:rsid w:val="00F33018"/>
    <w:rsid w:val="00F330CA"/>
    <w:rsid w:val="00F33971"/>
    <w:rsid w:val="00F34CDE"/>
    <w:rsid w:val="00F3536B"/>
    <w:rsid w:val="00F356BD"/>
    <w:rsid w:val="00F36672"/>
    <w:rsid w:val="00F36AF8"/>
    <w:rsid w:val="00F375CB"/>
    <w:rsid w:val="00F40CB3"/>
    <w:rsid w:val="00F40F90"/>
    <w:rsid w:val="00F41661"/>
    <w:rsid w:val="00F426BE"/>
    <w:rsid w:val="00F43B03"/>
    <w:rsid w:val="00F44DCE"/>
    <w:rsid w:val="00F45478"/>
    <w:rsid w:val="00F45CC2"/>
    <w:rsid w:val="00F479C8"/>
    <w:rsid w:val="00F51164"/>
    <w:rsid w:val="00F51E24"/>
    <w:rsid w:val="00F51F7A"/>
    <w:rsid w:val="00F527AF"/>
    <w:rsid w:val="00F53203"/>
    <w:rsid w:val="00F554A6"/>
    <w:rsid w:val="00F5558E"/>
    <w:rsid w:val="00F5612F"/>
    <w:rsid w:val="00F564EC"/>
    <w:rsid w:val="00F56600"/>
    <w:rsid w:val="00F602C8"/>
    <w:rsid w:val="00F61E4F"/>
    <w:rsid w:val="00F63409"/>
    <w:rsid w:val="00F63F57"/>
    <w:rsid w:val="00F6427F"/>
    <w:rsid w:val="00F6448A"/>
    <w:rsid w:val="00F64A95"/>
    <w:rsid w:val="00F64B57"/>
    <w:rsid w:val="00F65101"/>
    <w:rsid w:val="00F6544D"/>
    <w:rsid w:val="00F660F7"/>
    <w:rsid w:val="00F668B5"/>
    <w:rsid w:val="00F67555"/>
    <w:rsid w:val="00F7023C"/>
    <w:rsid w:val="00F703C7"/>
    <w:rsid w:val="00F70762"/>
    <w:rsid w:val="00F731B4"/>
    <w:rsid w:val="00F7359E"/>
    <w:rsid w:val="00F73750"/>
    <w:rsid w:val="00F746E5"/>
    <w:rsid w:val="00F74860"/>
    <w:rsid w:val="00F75EA1"/>
    <w:rsid w:val="00F809BD"/>
    <w:rsid w:val="00F81264"/>
    <w:rsid w:val="00F81FA2"/>
    <w:rsid w:val="00F838DA"/>
    <w:rsid w:val="00F848B0"/>
    <w:rsid w:val="00F855C2"/>
    <w:rsid w:val="00F8566D"/>
    <w:rsid w:val="00F85BD0"/>
    <w:rsid w:val="00F85ECD"/>
    <w:rsid w:val="00F864F1"/>
    <w:rsid w:val="00F86BD2"/>
    <w:rsid w:val="00F8753D"/>
    <w:rsid w:val="00F876ED"/>
    <w:rsid w:val="00F8799B"/>
    <w:rsid w:val="00F87F5F"/>
    <w:rsid w:val="00F9155F"/>
    <w:rsid w:val="00F92B4F"/>
    <w:rsid w:val="00F9539A"/>
    <w:rsid w:val="00F95BB3"/>
    <w:rsid w:val="00F9612F"/>
    <w:rsid w:val="00F96FCA"/>
    <w:rsid w:val="00F97251"/>
    <w:rsid w:val="00F9780B"/>
    <w:rsid w:val="00FA0168"/>
    <w:rsid w:val="00FA073A"/>
    <w:rsid w:val="00FA15CD"/>
    <w:rsid w:val="00FA1C5B"/>
    <w:rsid w:val="00FA1D3F"/>
    <w:rsid w:val="00FA2396"/>
    <w:rsid w:val="00FA26CE"/>
    <w:rsid w:val="00FA3263"/>
    <w:rsid w:val="00FA4182"/>
    <w:rsid w:val="00FA4924"/>
    <w:rsid w:val="00FA6638"/>
    <w:rsid w:val="00FA6CA4"/>
    <w:rsid w:val="00FA7486"/>
    <w:rsid w:val="00FA7F71"/>
    <w:rsid w:val="00FB0323"/>
    <w:rsid w:val="00FB1BA9"/>
    <w:rsid w:val="00FB224F"/>
    <w:rsid w:val="00FB3A79"/>
    <w:rsid w:val="00FB3C3B"/>
    <w:rsid w:val="00FB40D9"/>
    <w:rsid w:val="00FB42DA"/>
    <w:rsid w:val="00FB5758"/>
    <w:rsid w:val="00FB652D"/>
    <w:rsid w:val="00FB68B1"/>
    <w:rsid w:val="00FB6AED"/>
    <w:rsid w:val="00FB6D0B"/>
    <w:rsid w:val="00FC120C"/>
    <w:rsid w:val="00FC133B"/>
    <w:rsid w:val="00FC214C"/>
    <w:rsid w:val="00FC32C2"/>
    <w:rsid w:val="00FC45EF"/>
    <w:rsid w:val="00FC46A3"/>
    <w:rsid w:val="00FC560C"/>
    <w:rsid w:val="00FC568E"/>
    <w:rsid w:val="00FC5A4A"/>
    <w:rsid w:val="00FC6321"/>
    <w:rsid w:val="00FC64B5"/>
    <w:rsid w:val="00FC65E0"/>
    <w:rsid w:val="00FC79B9"/>
    <w:rsid w:val="00FD0CA0"/>
    <w:rsid w:val="00FD1122"/>
    <w:rsid w:val="00FD18A1"/>
    <w:rsid w:val="00FD1FDE"/>
    <w:rsid w:val="00FD3E40"/>
    <w:rsid w:val="00FD41EA"/>
    <w:rsid w:val="00FD494F"/>
    <w:rsid w:val="00FD4F7F"/>
    <w:rsid w:val="00FD59B7"/>
    <w:rsid w:val="00FD74B1"/>
    <w:rsid w:val="00FD79E2"/>
    <w:rsid w:val="00FD7A94"/>
    <w:rsid w:val="00FE1440"/>
    <w:rsid w:val="00FE18F0"/>
    <w:rsid w:val="00FE1FDC"/>
    <w:rsid w:val="00FE2534"/>
    <w:rsid w:val="00FE2C15"/>
    <w:rsid w:val="00FE2EED"/>
    <w:rsid w:val="00FE3300"/>
    <w:rsid w:val="00FE4CAE"/>
    <w:rsid w:val="00FE5183"/>
    <w:rsid w:val="00FE7AF3"/>
    <w:rsid w:val="00FE7D46"/>
    <w:rsid w:val="00FF1FC4"/>
    <w:rsid w:val="00FF56AD"/>
    <w:rsid w:val="00FF644D"/>
    <w:rsid w:val="00FF6865"/>
    <w:rsid w:val="00FF6D18"/>
    <w:rsid w:val="00FF6EE7"/>
    <w:rsid w:val="02BCE5DF"/>
    <w:rsid w:val="0432021A"/>
    <w:rsid w:val="04FBD506"/>
    <w:rsid w:val="06163D5B"/>
    <w:rsid w:val="0617397A"/>
    <w:rsid w:val="06E837B7"/>
    <w:rsid w:val="07B20DBC"/>
    <w:rsid w:val="0884CA23"/>
    <w:rsid w:val="0BC3F99D"/>
    <w:rsid w:val="0ECC3465"/>
    <w:rsid w:val="1000E7A0"/>
    <w:rsid w:val="1018CA3E"/>
    <w:rsid w:val="165E9ED6"/>
    <w:rsid w:val="1707F7DA"/>
    <w:rsid w:val="1757937D"/>
    <w:rsid w:val="1827B90F"/>
    <w:rsid w:val="1A84C642"/>
    <w:rsid w:val="1A858412"/>
    <w:rsid w:val="1BC2C380"/>
    <w:rsid w:val="1D77395E"/>
    <w:rsid w:val="1F01135A"/>
    <w:rsid w:val="1F0CF7F9"/>
    <w:rsid w:val="2056F1D8"/>
    <w:rsid w:val="222959E4"/>
    <w:rsid w:val="224AAA81"/>
    <w:rsid w:val="282E1C14"/>
    <w:rsid w:val="2889D940"/>
    <w:rsid w:val="31FE1E9E"/>
    <w:rsid w:val="39E65308"/>
    <w:rsid w:val="3A799635"/>
    <w:rsid w:val="3D6489E3"/>
    <w:rsid w:val="42A88E37"/>
    <w:rsid w:val="4490CA98"/>
    <w:rsid w:val="4761F327"/>
    <w:rsid w:val="4BB697B6"/>
    <w:rsid w:val="4BF3B34C"/>
    <w:rsid w:val="4D675C5A"/>
    <w:rsid w:val="4E9C2CD8"/>
    <w:rsid w:val="4F76A490"/>
    <w:rsid w:val="4FA5B8CF"/>
    <w:rsid w:val="536516A9"/>
    <w:rsid w:val="56FF7EEC"/>
    <w:rsid w:val="573B7A0C"/>
    <w:rsid w:val="5893887C"/>
    <w:rsid w:val="59F1AFA9"/>
    <w:rsid w:val="5B9AD2BD"/>
    <w:rsid w:val="5BABF172"/>
    <w:rsid w:val="5D07A739"/>
    <w:rsid w:val="621B32F6"/>
    <w:rsid w:val="64BFE5DA"/>
    <w:rsid w:val="64EA2294"/>
    <w:rsid w:val="656DC0B1"/>
    <w:rsid w:val="665DED0D"/>
    <w:rsid w:val="681ADDE9"/>
    <w:rsid w:val="68CDFF10"/>
    <w:rsid w:val="6A404BF7"/>
    <w:rsid w:val="6A9FC130"/>
    <w:rsid w:val="6C5245E3"/>
    <w:rsid w:val="6CA140B3"/>
    <w:rsid w:val="6DEE1644"/>
    <w:rsid w:val="6FAA2F1F"/>
    <w:rsid w:val="6FF51D7B"/>
    <w:rsid w:val="702431F7"/>
    <w:rsid w:val="79B5B2FD"/>
    <w:rsid w:val="7DF4AB2A"/>
    <w:rsid w:val="7EFE9EF1"/>
    <w:rsid w:val="7F25324E"/>
    <w:rsid w:val="7FA7F7F5"/>
    <w:rsid w:val="7FC2D3B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5FF1E"/>
  <w15:docId w15:val="{356F96C2-BE88-414A-A2E8-9CCF1DEB8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C311E"/>
    <w:pPr>
      <w:spacing w:line="288" w:lineRule="auto"/>
    </w:pPr>
    <w:rPr>
      <w:rFonts w:ascii="Tahoma" w:hAnsi="Tahoma"/>
      <w:szCs w:val="24"/>
    </w:rPr>
  </w:style>
  <w:style w:type="paragraph" w:styleId="Kop1">
    <w:name w:val="heading 1"/>
    <w:basedOn w:val="Standaard"/>
    <w:next w:val="Standaard"/>
    <w:link w:val="Kop1Char"/>
    <w:qFormat/>
    <w:rsid w:val="001C311E"/>
    <w:pPr>
      <w:keepNext/>
      <w:numPr>
        <w:numId w:val="3"/>
      </w:numPr>
      <w:spacing w:line="312" w:lineRule="auto"/>
      <w:outlineLvl w:val="0"/>
    </w:pPr>
    <w:rPr>
      <w:b/>
      <w:bCs/>
      <w:caps/>
      <w:noProof/>
      <w:szCs w:val="20"/>
      <w:lang w:eastAsia="en-US"/>
    </w:rPr>
  </w:style>
  <w:style w:type="paragraph" w:styleId="Kop2">
    <w:name w:val="heading 2"/>
    <w:aliases w:val="2scr"/>
    <w:basedOn w:val="Standaard"/>
    <w:next w:val="Standaard"/>
    <w:link w:val="Kop2Char"/>
    <w:qFormat/>
    <w:rsid w:val="001C311E"/>
    <w:pPr>
      <w:keepNext/>
      <w:numPr>
        <w:ilvl w:val="1"/>
        <w:numId w:val="3"/>
      </w:numPr>
      <w:spacing w:line="312" w:lineRule="auto"/>
      <w:outlineLvl w:val="1"/>
    </w:pPr>
    <w:rPr>
      <w:b/>
      <w:szCs w:val="20"/>
      <w:lang w:eastAsia="en-US"/>
    </w:rPr>
  </w:style>
  <w:style w:type="paragraph" w:styleId="Kop3">
    <w:name w:val="heading 3"/>
    <w:aliases w:val="3scr"/>
    <w:basedOn w:val="Standaard"/>
    <w:next w:val="Standaard"/>
    <w:link w:val="Kop3Char"/>
    <w:qFormat/>
    <w:rsid w:val="001C311E"/>
    <w:pPr>
      <w:keepNext/>
      <w:numPr>
        <w:ilvl w:val="2"/>
        <w:numId w:val="3"/>
      </w:numPr>
      <w:outlineLvl w:val="2"/>
    </w:pPr>
    <w:rPr>
      <w:bCs/>
      <w:i/>
      <w:iCs/>
      <w:szCs w:val="20"/>
      <w:lang w:eastAsia="en-US"/>
    </w:rPr>
  </w:style>
  <w:style w:type="paragraph" w:styleId="Kop4">
    <w:name w:val="heading 4"/>
    <w:basedOn w:val="Standaard"/>
    <w:next w:val="Standaard"/>
    <w:link w:val="Kop4Char"/>
    <w:qFormat/>
    <w:rsid w:val="001C311E"/>
    <w:pPr>
      <w:keepNext/>
      <w:numPr>
        <w:ilvl w:val="3"/>
        <w:numId w:val="3"/>
      </w:numPr>
      <w:spacing w:before="240" w:after="60"/>
      <w:outlineLvl w:val="3"/>
    </w:pPr>
    <w:rPr>
      <w:b/>
      <w:sz w:val="28"/>
      <w:szCs w:val="20"/>
      <w:lang w:eastAsia="en-US"/>
    </w:rPr>
  </w:style>
  <w:style w:type="paragraph" w:styleId="Kop5">
    <w:name w:val="heading 5"/>
    <w:basedOn w:val="Standaard"/>
    <w:next w:val="Standaard"/>
    <w:qFormat/>
    <w:rsid w:val="001C311E"/>
    <w:pPr>
      <w:numPr>
        <w:ilvl w:val="4"/>
        <w:numId w:val="3"/>
      </w:numPr>
      <w:spacing w:before="240" w:after="60"/>
      <w:outlineLvl w:val="4"/>
    </w:pPr>
    <w:rPr>
      <w:rFonts w:ascii="Arial" w:hAnsi="Arial"/>
      <w:b/>
      <w:i/>
      <w:sz w:val="26"/>
      <w:szCs w:val="20"/>
      <w:lang w:eastAsia="en-US"/>
    </w:rPr>
  </w:style>
  <w:style w:type="paragraph" w:styleId="Kop6">
    <w:name w:val="heading 6"/>
    <w:basedOn w:val="Standaard"/>
    <w:next w:val="Standaard"/>
    <w:qFormat/>
    <w:rsid w:val="001C311E"/>
    <w:pPr>
      <w:numPr>
        <w:ilvl w:val="5"/>
        <w:numId w:val="3"/>
      </w:numPr>
      <w:spacing w:before="240" w:after="60"/>
      <w:outlineLvl w:val="5"/>
    </w:pPr>
    <w:rPr>
      <w:rFonts w:ascii="Arial" w:hAnsi="Arial"/>
      <w:b/>
      <w:sz w:val="22"/>
      <w:szCs w:val="20"/>
      <w:lang w:eastAsia="en-US"/>
    </w:rPr>
  </w:style>
  <w:style w:type="paragraph" w:styleId="Kop7">
    <w:name w:val="heading 7"/>
    <w:basedOn w:val="Standaard"/>
    <w:next w:val="Standaard"/>
    <w:qFormat/>
    <w:rsid w:val="001C311E"/>
    <w:pPr>
      <w:numPr>
        <w:ilvl w:val="6"/>
        <w:numId w:val="3"/>
      </w:numPr>
      <w:spacing w:before="240" w:after="60"/>
      <w:outlineLvl w:val="6"/>
    </w:pPr>
    <w:rPr>
      <w:rFonts w:ascii="Arial" w:hAnsi="Arial"/>
      <w:szCs w:val="20"/>
      <w:lang w:eastAsia="en-US"/>
    </w:rPr>
  </w:style>
  <w:style w:type="paragraph" w:styleId="Kop8">
    <w:name w:val="heading 8"/>
    <w:basedOn w:val="Standaard"/>
    <w:next w:val="Standaard"/>
    <w:qFormat/>
    <w:rsid w:val="001C311E"/>
    <w:pPr>
      <w:numPr>
        <w:ilvl w:val="7"/>
        <w:numId w:val="3"/>
      </w:numPr>
      <w:spacing w:before="240" w:after="60"/>
      <w:outlineLvl w:val="7"/>
    </w:pPr>
    <w:rPr>
      <w:rFonts w:ascii="Arial" w:hAnsi="Arial"/>
      <w:i/>
      <w:szCs w:val="20"/>
      <w:lang w:eastAsia="en-US"/>
    </w:rPr>
  </w:style>
  <w:style w:type="paragraph" w:styleId="Kop9">
    <w:name w:val="heading 9"/>
    <w:basedOn w:val="Standaard"/>
    <w:next w:val="Standaard"/>
    <w:qFormat/>
    <w:rsid w:val="001C311E"/>
    <w:pPr>
      <w:numPr>
        <w:ilvl w:val="8"/>
        <w:numId w:val="3"/>
      </w:numPr>
      <w:spacing w:before="240" w:after="60"/>
      <w:outlineLvl w:val="8"/>
    </w:pPr>
    <w:rPr>
      <w:rFonts w:ascii="Arial" w:hAnsi="Arial"/>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C311E"/>
    <w:pPr>
      <w:tabs>
        <w:tab w:val="center" w:pos="4536"/>
        <w:tab w:val="right" w:pos="9072"/>
      </w:tabs>
    </w:pPr>
  </w:style>
  <w:style w:type="paragraph" w:styleId="Voettekst">
    <w:name w:val="footer"/>
    <w:basedOn w:val="Standaard"/>
    <w:link w:val="VoettekstChar"/>
    <w:uiPriority w:val="99"/>
    <w:rsid w:val="001C311E"/>
    <w:pPr>
      <w:tabs>
        <w:tab w:val="center" w:pos="4536"/>
        <w:tab w:val="right" w:pos="9072"/>
      </w:tabs>
    </w:pPr>
  </w:style>
  <w:style w:type="paragraph" w:styleId="Plattetekstinspringen">
    <w:name w:val="Body Text Indent"/>
    <w:basedOn w:val="Standaard"/>
    <w:rsid w:val="001C311E"/>
    <w:pPr>
      <w:spacing w:line="312" w:lineRule="auto"/>
      <w:ind w:left="567"/>
    </w:pPr>
    <w:rPr>
      <w:rFonts w:cs="Tahoma"/>
    </w:rPr>
  </w:style>
  <w:style w:type="paragraph" w:styleId="Plattetekstinspringen2">
    <w:name w:val="Body Text Indent 2"/>
    <w:basedOn w:val="Standaard"/>
    <w:rsid w:val="001C311E"/>
    <w:pPr>
      <w:spacing w:line="312" w:lineRule="auto"/>
      <w:ind w:left="567"/>
      <w:jc w:val="both"/>
    </w:pPr>
  </w:style>
  <w:style w:type="paragraph" w:styleId="Plattetekst">
    <w:name w:val="Body Text"/>
    <w:basedOn w:val="Standaard"/>
    <w:rsid w:val="001C311E"/>
    <w:pPr>
      <w:tabs>
        <w:tab w:val="left" w:pos="340"/>
      </w:tabs>
      <w:spacing w:before="90" w:after="54" w:line="312" w:lineRule="auto"/>
      <w:ind w:right="113"/>
      <w:jc w:val="both"/>
    </w:pPr>
    <w:rPr>
      <w:rFonts w:cs="Tahoma"/>
    </w:rPr>
  </w:style>
  <w:style w:type="paragraph" w:styleId="Plattetekst2">
    <w:name w:val="Body Text 2"/>
    <w:basedOn w:val="Standaard"/>
    <w:link w:val="Plattetekst2Char"/>
    <w:rsid w:val="001C311E"/>
    <w:pPr>
      <w:tabs>
        <w:tab w:val="left" w:pos="340"/>
      </w:tabs>
      <w:spacing w:line="312" w:lineRule="auto"/>
      <w:ind w:right="113"/>
      <w:jc w:val="both"/>
    </w:pPr>
    <w:rPr>
      <w:rFonts w:cs="Tahoma"/>
      <w:bCs/>
      <w:vanish/>
      <w:color w:val="0000FF"/>
      <w:szCs w:val="20"/>
    </w:rPr>
  </w:style>
  <w:style w:type="paragraph" w:styleId="Plattetekstinspringen3">
    <w:name w:val="Body Text Indent 3"/>
    <w:basedOn w:val="Standaard"/>
    <w:rsid w:val="001C311E"/>
    <w:pPr>
      <w:spacing w:line="312" w:lineRule="auto"/>
      <w:ind w:left="567"/>
    </w:pPr>
    <w:rPr>
      <w:b/>
      <w:bCs/>
      <w:caps/>
      <w:sz w:val="18"/>
      <w:szCs w:val="18"/>
    </w:rPr>
  </w:style>
  <w:style w:type="paragraph" w:styleId="Inhopg1">
    <w:name w:val="toc 1"/>
    <w:basedOn w:val="Standaard"/>
    <w:next w:val="Standaard"/>
    <w:autoRedefine/>
    <w:uiPriority w:val="39"/>
    <w:rsid w:val="001C311E"/>
    <w:pPr>
      <w:tabs>
        <w:tab w:val="left" w:pos="567"/>
        <w:tab w:val="right" w:leader="dot" w:pos="9072"/>
      </w:tabs>
      <w:spacing w:line="312" w:lineRule="auto"/>
    </w:pPr>
    <w:rPr>
      <w:caps/>
    </w:rPr>
  </w:style>
  <w:style w:type="paragraph" w:styleId="Inhopg2">
    <w:name w:val="toc 2"/>
    <w:basedOn w:val="Standaard"/>
    <w:next w:val="Standaard"/>
    <w:autoRedefine/>
    <w:uiPriority w:val="39"/>
    <w:rsid w:val="001C311E"/>
    <w:pPr>
      <w:tabs>
        <w:tab w:val="left" w:pos="1134"/>
        <w:tab w:val="right" w:leader="dot" w:pos="9072"/>
      </w:tabs>
      <w:spacing w:line="312" w:lineRule="auto"/>
      <w:ind w:left="567"/>
    </w:pPr>
  </w:style>
  <w:style w:type="paragraph" w:styleId="Inhopg3">
    <w:name w:val="toc 3"/>
    <w:basedOn w:val="Standaard"/>
    <w:next w:val="Standaard"/>
    <w:autoRedefine/>
    <w:uiPriority w:val="39"/>
    <w:rsid w:val="001C311E"/>
    <w:pPr>
      <w:tabs>
        <w:tab w:val="left" w:pos="1701"/>
        <w:tab w:val="right" w:leader="dot" w:pos="9072"/>
      </w:tabs>
      <w:spacing w:line="312" w:lineRule="auto"/>
      <w:ind w:left="1134"/>
    </w:pPr>
    <w:rPr>
      <w:sz w:val="18"/>
    </w:rPr>
  </w:style>
  <w:style w:type="character" w:styleId="Voetnootmarkering">
    <w:name w:val="footnote reference"/>
    <w:basedOn w:val="Standaardalinea-lettertype"/>
    <w:semiHidden/>
    <w:rsid w:val="001C311E"/>
    <w:rPr>
      <w:vertAlign w:val="superscript"/>
    </w:rPr>
  </w:style>
  <w:style w:type="paragraph" w:styleId="Bloktekst">
    <w:name w:val="Block Text"/>
    <w:basedOn w:val="Standaard"/>
    <w:rsid w:val="001C311E"/>
    <w:pPr>
      <w:tabs>
        <w:tab w:val="left" w:pos="0"/>
        <w:tab w:val="right" w:pos="2340"/>
      </w:tabs>
      <w:suppressAutoHyphens/>
      <w:spacing w:before="90" w:after="54" w:line="312" w:lineRule="auto"/>
      <w:ind w:left="57" w:right="113"/>
    </w:pPr>
    <w:rPr>
      <w:rFonts w:cs="Tahoma"/>
    </w:rPr>
  </w:style>
  <w:style w:type="paragraph" w:styleId="Inhopg4">
    <w:name w:val="toc 4"/>
    <w:basedOn w:val="Standaard"/>
    <w:next w:val="Standaard"/>
    <w:autoRedefine/>
    <w:semiHidden/>
    <w:rsid w:val="001C311E"/>
    <w:pPr>
      <w:spacing w:line="240" w:lineRule="auto"/>
      <w:ind w:left="720"/>
    </w:pPr>
    <w:rPr>
      <w:rFonts w:ascii="Times New Roman" w:hAnsi="Times New Roman"/>
      <w:sz w:val="24"/>
    </w:rPr>
  </w:style>
  <w:style w:type="paragraph" w:styleId="Inhopg5">
    <w:name w:val="toc 5"/>
    <w:basedOn w:val="Standaard"/>
    <w:next w:val="Standaard"/>
    <w:autoRedefine/>
    <w:semiHidden/>
    <w:rsid w:val="001C311E"/>
    <w:pPr>
      <w:spacing w:line="240" w:lineRule="auto"/>
      <w:ind w:left="960"/>
    </w:pPr>
    <w:rPr>
      <w:rFonts w:ascii="Times New Roman" w:hAnsi="Times New Roman"/>
      <w:sz w:val="24"/>
    </w:rPr>
  </w:style>
  <w:style w:type="paragraph" w:styleId="Inhopg6">
    <w:name w:val="toc 6"/>
    <w:basedOn w:val="Standaard"/>
    <w:next w:val="Standaard"/>
    <w:autoRedefine/>
    <w:semiHidden/>
    <w:rsid w:val="001C311E"/>
    <w:pPr>
      <w:spacing w:line="240" w:lineRule="auto"/>
      <w:ind w:left="1200"/>
    </w:pPr>
    <w:rPr>
      <w:rFonts w:ascii="Times New Roman" w:hAnsi="Times New Roman"/>
      <w:sz w:val="24"/>
    </w:rPr>
  </w:style>
  <w:style w:type="paragraph" w:styleId="Inhopg7">
    <w:name w:val="toc 7"/>
    <w:basedOn w:val="Standaard"/>
    <w:next w:val="Standaard"/>
    <w:autoRedefine/>
    <w:semiHidden/>
    <w:rsid w:val="001C311E"/>
    <w:pPr>
      <w:spacing w:line="240" w:lineRule="auto"/>
      <w:ind w:left="1440"/>
    </w:pPr>
    <w:rPr>
      <w:rFonts w:ascii="Times New Roman" w:hAnsi="Times New Roman"/>
      <w:sz w:val="24"/>
    </w:rPr>
  </w:style>
  <w:style w:type="paragraph" w:styleId="Inhopg8">
    <w:name w:val="toc 8"/>
    <w:basedOn w:val="Standaard"/>
    <w:next w:val="Standaard"/>
    <w:autoRedefine/>
    <w:semiHidden/>
    <w:rsid w:val="001C311E"/>
    <w:pPr>
      <w:spacing w:line="240" w:lineRule="auto"/>
      <w:ind w:left="1680"/>
    </w:pPr>
    <w:rPr>
      <w:rFonts w:ascii="Times New Roman" w:hAnsi="Times New Roman"/>
      <w:sz w:val="24"/>
    </w:rPr>
  </w:style>
  <w:style w:type="paragraph" w:styleId="Inhopg9">
    <w:name w:val="toc 9"/>
    <w:basedOn w:val="Standaard"/>
    <w:next w:val="Standaard"/>
    <w:autoRedefine/>
    <w:semiHidden/>
    <w:rsid w:val="001C311E"/>
    <w:pPr>
      <w:spacing w:line="240" w:lineRule="auto"/>
      <w:ind w:left="1920"/>
    </w:pPr>
    <w:rPr>
      <w:rFonts w:ascii="Times New Roman" w:hAnsi="Times New Roman"/>
      <w:sz w:val="24"/>
    </w:rPr>
  </w:style>
  <w:style w:type="character" w:styleId="Hyperlink">
    <w:name w:val="Hyperlink"/>
    <w:basedOn w:val="Standaardalinea-lettertype"/>
    <w:uiPriority w:val="99"/>
    <w:rsid w:val="001C311E"/>
    <w:rPr>
      <w:color w:val="0000FF"/>
      <w:u w:val="single"/>
    </w:rPr>
  </w:style>
  <w:style w:type="character" w:styleId="GevolgdeHyperlink">
    <w:name w:val="FollowedHyperlink"/>
    <w:basedOn w:val="Standaardalinea-lettertype"/>
    <w:rsid w:val="001C311E"/>
    <w:rPr>
      <w:color w:val="800080"/>
      <w:u w:val="single"/>
    </w:rPr>
  </w:style>
  <w:style w:type="character" w:styleId="Paginanummer">
    <w:name w:val="page number"/>
    <w:basedOn w:val="Standaardalinea-lettertype"/>
    <w:rsid w:val="006023E4"/>
  </w:style>
  <w:style w:type="paragraph" w:styleId="Voetnoottekst">
    <w:name w:val="footnote text"/>
    <w:basedOn w:val="Standaard"/>
    <w:semiHidden/>
    <w:rsid w:val="00567201"/>
    <w:rPr>
      <w:szCs w:val="20"/>
    </w:rPr>
  </w:style>
  <w:style w:type="paragraph" w:styleId="Documentstructuur">
    <w:name w:val="Document Map"/>
    <w:basedOn w:val="Standaard"/>
    <w:semiHidden/>
    <w:rsid w:val="00122270"/>
    <w:pPr>
      <w:shd w:val="clear" w:color="auto" w:fill="000080"/>
    </w:pPr>
    <w:rPr>
      <w:rFonts w:cs="Tahoma"/>
      <w:szCs w:val="20"/>
    </w:rPr>
  </w:style>
  <w:style w:type="paragraph" w:styleId="Lijstalinea">
    <w:name w:val="List Paragraph"/>
    <w:basedOn w:val="Standaard"/>
    <w:uiPriority w:val="34"/>
    <w:qFormat/>
    <w:rsid w:val="005B41D2"/>
    <w:pPr>
      <w:spacing w:line="240" w:lineRule="auto"/>
      <w:ind w:left="720"/>
    </w:pPr>
    <w:rPr>
      <w:rFonts w:ascii="Calibri" w:hAnsi="Calibri"/>
      <w:sz w:val="22"/>
      <w:szCs w:val="22"/>
    </w:rPr>
  </w:style>
  <w:style w:type="character" w:customStyle="1" w:styleId="Kop2Char">
    <w:name w:val="Kop 2 Char"/>
    <w:aliases w:val="2scr Char"/>
    <w:basedOn w:val="Standaardalinea-lettertype"/>
    <w:link w:val="Kop2"/>
    <w:rsid w:val="00F731B4"/>
    <w:rPr>
      <w:rFonts w:ascii="Tahoma" w:hAnsi="Tahoma"/>
      <w:b/>
      <w:lang w:eastAsia="en-US"/>
    </w:rPr>
  </w:style>
  <w:style w:type="paragraph" w:customStyle="1" w:styleId="Default">
    <w:name w:val="Default"/>
    <w:rsid w:val="0073700E"/>
    <w:pPr>
      <w:autoSpaceDE w:val="0"/>
      <w:autoSpaceDN w:val="0"/>
      <w:adjustRightInd w:val="0"/>
    </w:pPr>
    <w:rPr>
      <w:rFonts w:ascii="Tahoma" w:eastAsia="MS Mincho" w:hAnsi="Tahoma" w:cs="Tahoma"/>
      <w:color w:val="000000"/>
      <w:sz w:val="24"/>
      <w:szCs w:val="24"/>
    </w:rPr>
  </w:style>
  <w:style w:type="character" w:styleId="Tekstvantijdelijkeaanduiding">
    <w:name w:val="Placeholder Text"/>
    <w:basedOn w:val="Standaardalinea-lettertype"/>
    <w:uiPriority w:val="99"/>
    <w:unhideWhenUsed/>
    <w:rsid w:val="0003445B"/>
    <w:rPr>
      <w:color w:val="808080"/>
    </w:rPr>
  </w:style>
  <w:style w:type="character" w:styleId="Zwaar">
    <w:name w:val="Strong"/>
    <w:basedOn w:val="Standaardalinea-lettertype"/>
    <w:uiPriority w:val="22"/>
    <w:qFormat/>
    <w:rsid w:val="006042DC"/>
    <w:rPr>
      <w:b/>
      <w:bCs/>
    </w:rPr>
  </w:style>
  <w:style w:type="character" w:customStyle="1" w:styleId="alignright4">
    <w:name w:val="alignright4"/>
    <w:basedOn w:val="Standaardalinea-lettertype"/>
    <w:rsid w:val="006042DC"/>
  </w:style>
  <w:style w:type="table" w:styleId="Tabelraster">
    <w:name w:val="Table Grid"/>
    <w:basedOn w:val="Standaardtabel"/>
    <w:uiPriority w:val="59"/>
    <w:rsid w:val="00047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rsid w:val="00BC50FD"/>
    <w:rPr>
      <w:sz w:val="16"/>
      <w:szCs w:val="16"/>
    </w:rPr>
  </w:style>
  <w:style w:type="paragraph" w:styleId="Tekstopmerking">
    <w:name w:val="annotation text"/>
    <w:basedOn w:val="Standaard"/>
    <w:link w:val="TekstopmerkingChar"/>
    <w:rsid w:val="00BC50FD"/>
    <w:rPr>
      <w:szCs w:val="20"/>
    </w:rPr>
  </w:style>
  <w:style w:type="character" w:customStyle="1" w:styleId="TekstopmerkingChar">
    <w:name w:val="Tekst opmerking Char"/>
    <w:basedOn w:val="Standaardalinea-lettertype"/>
    <w:link w:val="Tekstopmerking"/>
    <w:rsid w:val="00BC50FD"/>
    <w:rPr>
      <w:rFonts w:ascii="Tahoma" w:hAnsi="Tahoma"/>
    </w:rPr>
  </w:style>
  <w:style w:type="paragraph" w:styleId="Onderwerpvanopmerking">
    <w:name w:val="annotation subject"/>
    <w:basedOn w:val="Tekstopmerking"/>
    <w:next w:val="Tekstopmerking"/>
    <w:link w:val="OnderwerpvanopmerkingChar"/>
    <w:uiPriority w:val="99"/>
    <w:rsid w:val="00BC50FD"/>
    <w:rPr>
      <w:b/>
      <w:bCs/>
    </w:rPr>
  </w:style>
  <w:style w:type="character" w:customStyle="1" w:styleId="OnderwerpvanopmerkingChar">
    <w:name w:val="Onderwerp van opmerking Char"/>
    <w:basedOn w:val="TekstopmerkingChar"/>
    <w:link w:val="Onderwerpvanopmerking"/>
    <w:uiPriority w:val="99"/>
    <w:rsid w:val="00BC50FD"/>
    <w:rPr>
      <w:rFonts w:ascii="Tahoma" w:hAnsi="Tahoma"/>
      <w:b/>
      <w:bCs/>
    </w:rPr>
  </w:style>
  <w:style w:type="paragraph" w:styleId="Ballontekst">
    <w:name w:val="Balloon Text"/>
    <w:basedOn w:val="Standaard"/>
    <w:link w:val="BallontekstChar"/>
    <w:rsid w:val="00BC50FD"/>
    <w:pPr>
      <w:spacing w:line="240" w:lineRule="auto"/>
    </w:pPr>
    <w:rPr>
      <w:rFonts w:cs="Tahoma"/>
      <w:sz w:val="16"/>
      <w:szCs w:val="16"/>
    </w:rPr>
  </w:style>
  <w:style w:type="character" w:customStyle="1" w:styleId="BallontekstChar">
    <w:name w:val="Ballontekst Char"/>
    <w:basedOn w:val="Standaardalinea-lettertype"/>
    <w:link w:val="Ballontekst"/>
    <w:rsid w:val="00BC50FD"/>
    <w:rPr>
      <w:rFonts w:ascii="Tahoma" w:hAnsi="Tahoma" w:cs="Tahoma"/>
      <w:sz w:val="16"/>
      <w:szCs w:val="16"/>
    </w:rPr>
  </w:style>
  <w:style w:type="paragraph" w:styleId="Eindnoottekst">
    <w:name w:val="endnote text"/>
    <w:basedOn w:val="Standaard"/>
    <w:link w:val="EindnoottekstChar"/>
    <w:rsid w:val="00F31C43"/>
    <w:rPr>
      <w:szCs w:val="20"/>
    </w:rPr>
  </w:style>
  <w:style w:type="character" w:customStyle="1" w:styleId="EindnoottekstChar">
    <w:name w:val="Eindnoottekst Char"/>
    <w:basedOn w:val="Standaardalinea-lettertype"/>
    <w:link w:val="Eindnoottekst"/>
    <w:rsid w:val="00F31C43"/>
    <w:rPr>
      <w:rFonts w:ascii="Tahoma" w:hAnsi="Tahoma"/>
    </w:rPr>
  </w:style>
  <w:style w:type="character" w:styleId="Eindnootmarkering">
    <w:name w:val="endnote reference"/>
    <w:basedOn w:val="Standaardalinea-lettertype"/>
    <w:rsid w:val="00F31C43"/>
    <w:rPr>
      <w:vertAlign w:val="superscript"/>
    </w:rPr>
  </w:style>
  <w:style w:type="paragraph" w:customStyle="1" w:styleId="Bijlage">
    <w:name w:val="Bijlage"/>
    <w:basedOn w:val="Koptekst"/>
    <w:next w:val="Koptekst"/>
    <w:rsid w:val="00E750AD"/>
    <w:pPr>
      <w:tabs>
        <w:tab w:val="clear" w:pos="4536"/>
        <w:tab w:val="clear" w:pos="9072"/>
        <w:tab w:val="num" w:pos="360"/>
        <w:tab w:val="center" w:pos="1276"/>
        <w:tab w:val="center" w:pos="4819"/>
        <w:tab w:val="right" w:pos="9071"/>
      </w:tabs>
      <w:spacing w:line="288" w:lineRule="atLeast"/>
      <w:jc w:val="both"/>
    </w:pPr>
    <w:rPr>
      <w:rFonts w:ascii="Helvetica" w:hAnsi="Helvetica"/>
      <w:b/>
      <w:sz w:val="22"/>
      <w:szCs w:val="20"/>
    </w:rPr>
  </w:style>
  <w:style w:type="character" w:customStyle="1" w:styleId="publicationtitle">
    <w:name w:val="publicationtitle"/>
    <w:basedOn w:val="Standaardalinea-lettertype"/>
    <w:rsid w:val="00F30876"/>
  </w:style>
  <w:style w:type="paragraph" w:styleId="Normaalweb">
    <w:name w:val="Normal (Web)"/>
    <w:basedOn w:val="Standaard"/>
    <w:uiPriority w:val="99"/>
    <w:unhideWhenUsed/>
    <w:rsid w:val="00285002"/>
    <w:pPr>
      <w:spacing w:before="100" w:beforeAutospacing="1" w:after="100" w:afterAutospacing="1" w:line="240" w:lineRule="auto"/>
    </w:pPr>
    <w:rPr>
      <w:rFonts w:ascii="Times New Roman" w:hAnsi="Times New Roman"/>
      <w:sz w:val="24"/>
    </w:rPr>
  </w:style>
  <w:style w:type="paragraph" w:styleId="Revisie">
    <w:name w:val="Revision"/>
    <w:hidden/>
    <w:uiPriority w:val="99"/>
    <w:semiHidden/>
    <w:rsid w:val="006E5F4F"/>
    <w:rPr>
      <w:rFonts w:ascii="Tahoma" w:hAnsi="Tahoma"/>
      <w:szCs w:val="24"/>
    </w:rPr>
  </w:style>
  <w:style w:type="character" w:customStyle="1" w:styleId="VoettekstChar">
    <w:name w:val="Voettekst Char"/>
    <w:basedOn w:val="Standaardalinea-lettertype"/>
    <w:link w:val="Voettekst"/>
    <w:uiPriority w:val="99"/>
    <w:rsid w:val="00FB6D0B"/>
    <w:rPr>
      <w:rFonts w:ascii="Tahoma" w:hAnsi="Tahoma"/>
      <w:szCs w:val="24"/>
    </w:rPr>
  </w:style>
  <w:style w:type="paragraph" w:styleId="Tekstzonderopmaak">
    <w:name w:val="Plain Text"/>
    <w:basedOn w:val="Standaard"/>
    <w:link w:val="TekstzonderopmaakChar"/>
    <w:uiPriority w:val="99"/>
    <w:unhideWhenUsed/>
    <w:rsid w:val="00121ADC"/>
    <w:pPr>
      <w:spacing w:line="240" w:lineRule="auto"/>
    </w:pPr>
    <w:rPr>
      <w:rFonts w:ascii="Arial" w:eastAsiaTheme="minorHAnsi" w:hAnsi="Arial" w:cs="Consolas"/>
      <w:szCs w:val="21"/>
      <w:lang w:eastAsia="en-US"/>
    </w:rPr>
  </w:style>
  <w:style w:type="character" w:customStyle="1" w:styleId="TekstzonderopmaakChar">
    <w:name w:val="Tekst zonder opmaak Char"/>
    <w:basedOn w:val="Standaardalinea-lettertype"/>
    <w:link w:val="Tekstzonderopmaak"/>
    <w:uiPriority w:val="99"/>
    <w:rsid w:val="00121ADC"/>
    <w:rPr>
      <w:rFonts w:ascii="Arial" w:eastAsiaTheme="minorHAnsi" w:hAnsi="Arial" w:cs="Consolas"/>
      <w:szCs w:val="21"/>
      <w:lang w:eastAsia="en-US"/>
    </w:rPr>
  </w:style>
  <w:style w:type="character" w:customStyle="1" w:styleId="Plattetekst2Char">
    <w:name w:val="Platte tekst 2 Char"/>
    <w:basedOn w:val="Standaardalinea-lettertype"/>
    <w:link w:val="Plattetekst2"/>
    <w:rsid w:val="0056156B"/>
    <w:rPr>
      <w:rFonts w:ascii="Tahoma" w:hAnsi="Tahoma" w:cs="Tahoma"/>
      <w:bCs/>
      <w:vanish/>
      <w:color w:val="0000FF"/>
    </w:rPr>
  </w:style>
  <w:style w:type="paragraph" w:styleId="Geenafstand">
    <w:name w:val="No Spacing"/>
    <w:uiPriority w:val="1"/>
    <w:qFormat/>
    <w:rsid w:val="00145D47"/>
    <w:rPr>
      <w:rFonts w:ascii="Arial" w:eastAsiaTheme="minorHAnsi" w:hAnsi="Arial" w:cstheme="minorBidi"/>
      <w:szCs w:val="22"/>
      <w:lang w:eastAsia="en-US"/>
    </w:rPr>
  </w:style>
  <w:style w:type="character" w:customStyle="1" w:styleId="Kop1Char">
    <w:name w:val="Kop 1 Char"/>
    <w:basedOn w:val="Standaardalinea-lettertype"/>
    <w:link w:val="Kop1"/>
    <w:rsid w:val="00145D47"/>
    <w:rPr>
      <w:rFonts w:ascii="Tahoma" w:hAnsi="Tahoma"/>
      <w:b/>
      <w:bCs/>
      <w:caps/>
      <w:noProof/>
      <w:lang w:eastAsia="en-US"/>
    </w:rPr>
  </w:style>
  <w:style w:type="paragraph" w:styleId="Titel">
    <w:name w:val="Title"/>
    <w:basedOn w:val="Standaard"/>
    <w:next w:val="Standaard"/>
    <w:link w:val="TitelChar"/>
    <w:uiPriority w:val="10"/>
    <w:qFormat/>
    <w:rsid w:val="00145D47"/>
    <w:pPr>
      <w:spacing w:after="300" w:line="240" w:lineRule="auto"/>
      <w:contextualSpacing/>
    </w:pPr>
    <w:rPr>
      <w:rFonts w:ascii="Arial Black" w:eastAsiaTheme="majorEastAsia" w:hAnsi="Arial Black" w:cstheme="majorBidi"/>
      <w:color w:val="000000" w:themeColor="text1"/>
      <w:spacing w:val="5"/>
      <w:kern w:val="28"/>
      <w:sz w:val="28"/>
      <w:szCs w:val="52"/>
      <w:lang w:eastAsia="en-US"/>
    </w:rPr>
  </w:style>
  <w:style w:type="character" w:customStyle="1" w:styleId="TitelChar">
    <w:name w:val="Titel Char"/>
    <w:basedOn w:val="Standaardalinea-lettertype"/>
    <w:link w:val="Titel"/>
    <w:uiPriority w:val="10"/>
    <w:rsid w:val="00145D47"/>
    <w:rPr>
      <w:rFonts w:ascii="Arial Black" w:eastAsiaTheme="majorEastAsia" w:hAnsi="Arial Black" w:cstheme="majorBidi"/>
      <w:color w:val="000000" w:themeColor="text1"/>
      <w:spacing w:val="5"/>
      <w:kern w:val="28"/>
      <w:sz w:val="28"/>
      <w:szCs w:val="52"/>
      <w:lang w:eastAsia="en-US"/>
    </w:rPr>
  </w:style>
  <w:style w:type="paragraph" w:styleId="Ondertitel">
    <w:name w:val="Subtitle"/>
    <w:basedOn w:val="Standaard"/>
    <w:next w:val="Standaard"/>
    <w:link w:val="OndertitelChar"/>
    <w:uiPriority w:val="11"/>
    <w:qFormat/>
    <w:rsid w:val="00145D47"/>
    <w:pPr>
      <w:numPr>
        <w:ilvl w:val="1"/>
      </w:numPr>
      <w:spacing w:after="200" w:line="276" w:lineRule="auto"/>
    </w:pPr>
    <w:rPr>
      <w:rFonts w:ascii="Arial Black" w:eastAsiaTheme="majorEastAsia" w:hAnsi="Arial Black" w:cstheme="majorBidi"/>
      <w:iCs/>
      <w:spacing w:val="15"/>
      <w:sz w:val="24"/>
      <w:lang w:eastAsia="en-US"/>
    </w:rPr>
  </w:style>
  <w:style w:type="character" w:customStyle="1" w:styleId="OndertitelChar">
    <w:name w:val="Ondertitel Char"/>
    <w:basedOn w:val="Standaardalinea-lettertype"/>
    <w:link w:val="Ondertitel"/>
    <w:uiPriority w:val="11"/>
    <w:rsid w:val="00145D47"/>
    <w:rPr>
      <w:rFonts w:ascii="Arial Black" w:eastAsiaTheme="majorEastAsia" w:hAnsi="Arial Black" w:cstheme="majorBidi"/>
      <w:iCs/>
      <w:spacing w:val="15"/>
      <w:sz w:val="24"/>
      <w:szCs w:val="24"/>
      <w:lang w:eastAsia="en-US"/>
    </w:rPr>
  </w:style>
  <w:style w:type="character" w:styleId="Nadruk">
    <w:name w:val="Emphasis"/>
    <w:basedOn w:val="Standaardalinea-lettertype"/>
    <w:uiPriority w:val="20"/>
    <w:qFormat/>
    <w:rsid w:val="00145D47"/>
    <w:rPr>
      <w:rFonts w:ascii="Arial" w:hAnsi="Arial"/>
      <w:i/>
      <w:iCs/>
      <w:color w:val="000000" w:themeColor="text1"/>
      <w:sz w:val="20"/>
    </w:rPr>
  </w:style>
  <w:style w:type="character" w:customStyle="1" w:styleId="Kop3Char">
    <w:name w:val="Kop 3 Char"/>
    <w:aliases w:val="3scr Char"/>
    <w:basedOn w:val="Standaardalinea-lettertype"/>
    <w:link w:val="Kop3"/>
    <w:rsid w:val="00145D47"/>
    <w:rPr>
      <w:rFonts w:ascii="Tahoma" w:hAnsi="Tahoma"/>
      <w:bCs/>
      <w:i/>
      <w:iCs/>
      <w:lang w:eastAsia="en-US"/>
    </w:rPr>
  </w:style>
  <w:style w:type="paragraph" w:customStyle="1" w:styleId="Fotobijschrift">
    <w:name w:val="Fotobijschrift"/>
    <w:basedOn w:val="Standaard"/>
    <w:next w:val="Standaard"/>
    <w:link w:val="FotobijschriftChar"/>
    <w:rsid w:val="00145D47"/>
    <w:pPr>
      <w:spacing w:after="200" w:line="276" w:lineRule="auto"/>
    </w:pPr>
    <w:rPr>
      <w:rFonts w:ascii="Arial" w:eastAsiaTheme="minorHAnsi" w:hAnsi="Arial" w:cstheme="minorBidi"/>
      <w:sz w:val="12"/>
      <w:szCs w:val="22"/>
      <w:lang w:eastAsia="en-US"/>
    </w:rPr>
  </w:style>
  <w:style w:type="character" w:customStyle="1" w:styleId="FotobijschriftChar">
    <w:name w:val="Fotobijschrift Char"/>
    <w:basedOn w:val="Standaardalinea-lettertype"/>
    <w:link w:val="Fotobijschrift"/>
    <w:rsid w:val="00145D47"/>
    <w:rPr>
      <w:rFonts w:ascii="Arial" w:eastAsiaTheme="minorHAnsi" w:hAnsi="Arial" w:cstheme="minorBidi"/>
      <w:sz w:val="12"/>
      <w:szCs w:val="22"/>
      <w:lang w:eastAsia="en-US"/>
    </w:rPr>
  </w:style>
  <w:style w:type="character" w:customStyle="1" w:styleId="Kop4Char">
    <w:name w:val="Kop 4 Char"/>
    <w:basedOn w:val="Standaardalinea-lettertype"/>
    <w:link w:val="Kop4"/>
    <w:rsid w:val="00145D47"/>
    <w:rPr>
      <w:rFonts w:ascii="Tahoma" w:hAnsi="Tahoma"/>
      <w:b/>
      <w:sz w:val="28"/>
      <w:lang w:eastAsia="en-US"/>
    </w:rPr>
  </w:style>
  <w:style w:type="paragraph" w:customStyle="1" w:styleId="Fotobijschrift0">
    <w:name w:val="Foto bijschrift"/>
    <w:basedOn w:val="Fotobijschrift"/>
    <w:link w:val="FotobijschriftChar0"/>
    <w:rsid w:val="00145D47"/>
  </w:style>
  <w:style w:type="character" w:customStyle="1" w:styleId="FotobijschriftChar0">
    <w:name w:val="Foto bijschrift Char"/>
    <w:basedOn w:val="FotobijschriftChar"/>
    <w:link w:val="Fotobijschrift0"/>
    <w:rsid w:val="00145D47"/>
    <w:rPr>
      <w:rFonts w:ascii="Arial" w:eastAsiaTheme="minorHAnsi" w:hAnsi="Arial" w:cstheme="minorBidi"/>
      <w:sz w:val="12"/>
      <w:szCs w:val="22"/>
      <w:lang w:eastAsia="en-US"/>
    </w:rPr>
  </w:style>
  <w:style w:type="character" w:customStyle="1" w:styleId="KoptekstChar">
    <w:name w:val="Koptekst Char"/>
    <w:basedOn w:val="Standaardalinea-lettertype"/>
    <w:link w:val="Koptekst"/>
    <w:uiPriority w:val="99"/>
    <w:rsid w:val="00145D47"/>
    <w:rPr>
      <w:rFonts w:ascii="Tahoma" w:hAnsi="Tahoma"/>
      <w:szCs w:val="24"/>
    </w:rPr>
  </w:style>
  <w:style w:type="character" w:customStyle="1" w:styleId="ui-provider">
    <w:name w:val="ui-provider"/>
    <w:basedOn w:val="Standaardalinea-lettertype"/>
    <w:rsid w:val="00145D47"/>
  </w:style>
  <w:style w:type="table" w:styleId="Rastertabel1licht-Accent1">
    <w:name w:val="Grid Table 1 Light Accent 1"/>
    <w:basedOn w:val="Standaardtabel"/>
    <w:uiPriority w:val="46"/>
    <w:rsid w:val="00077B07"/>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Kopvaninhoudsopgave">
    <w:name w:val="TOC Heading"/>
    <w:basedOn w:val="Kop1"/>
    <w:next w:val="Standaard"/>
    <w:uiPriority w:val="39"/>
    <w:unhideWhenUsed/>
    <w:qFormat/>
    <w:rsid w:val="00202B1D"/>
    <w:pPr>
      <w:keepLines/>
      <w:numPr>
        <w:numId w:val="0"/>
      </w:numPr>
      <w:spacing w:before="240" w:line="259" w:lineRule="auto"/>
      <w:outlineLvl w:val="9"/>
    </w:pPr>
    <w:rPr>
      <w:rFonts w:asciiTheme="majorHAnsi" w:eastAsiaTheme="majorEastAsia" w:hAnsiTheme="majorHAnsi" w:cstheme="majorBidi"/>
      <w:b w:val="0"/>
      <w:bCs w:val="0"/>
      <w:caps w:val="0"/>
      <w:noProof w:val="0"/>
      <w:color w:val="365F91" w:themeColor="accent1" w:themeShade="BF"/>
      <w:sz w:val="32"/>
      <w:szCs w:val="32"/>
      <w:lang w:eastAsia="nl-NL"/>
    </w:rPr>
  </w:style>
  <w:style w:type="table" w:customStyle="1" w:styleId="TableGrid">
    <w:name w:val="TableGrid"/>
    <w:rsid w:val="008A0911"/>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52496">
      <w:bodyDiv w:val="1"/>
      <w:marLeft w:val="0"/>
      <w:marRight w:val="0"/>
      <w:marTop w:val="0"/>
      <w:marBottom w:val="0"/>
      <w:divBdr>
        <w:top w:val="none" w:sz="0" w:space="0" w:color="auto"/>
        <w:left w:val="none" w:sz="0" w:space="0" w:color="auto"/>
        <w:bottom w:val="none" w:sz="0" w:space="0" w:color="auto"/>
        <w:right w:val="none" w:sz="0" w:space="0" w:color="auto"/>
      </w:divBdr>
    </w:div>
    <w:div w:id="271741926">
      <w:bodyDiv w:val="1"/>
      <w:marLeft w:val="0"/>
      <w:marRight w:val="0"/>
      <w:marTop w:val="0"/>
      <w:marBottom w:val="0"/>
      <w:divBdr>
        <w:top w:val="none" w:sz="0" w:space="0" w:color="auto"/>
        <w:left w:val="none" w:sz="0" w:space="0" w:color="auto"/>
        <w:bottom w:val="none" w:sz="0" w:space="0" w:color="auto"/>
        <w:right w:val="none" w:sz="0" w:space="0" w:color="auto"/>
      </w:divBdr>
    </w:div>
    <w:div w:id="463044385">
      <w:bodyDiv w:val="1"/>
      <w:marLeft w:val="0"/>
      <w:marRight w:val="0"/>
      <w:marTop w:val="0"/>
      <w:marBottom w:val="0"/>
      <w:divBdr>
        <w:top w:val="none" w:sz="0" w:space="0" w:color="auto"/>
        <w:left w:val="none" w:sz="0" w:space="0" w:color="auto"/>
        <w:bottom w:val="none" w:sz="0" w:space="0" w:color="auto"/>
        <w:right w:val="none" w:sz="0" w:space="0" w:color="auto"/>
      </w:divBdr>
    </w:div>
    <w:div w:id="769084736">
      <w:bodyDiv w:val="1"/>
      <w:marLeft w:val="0"/>
      <w:marRight w:val="0"/>
      <w:marTop w:val="0"/>
      <w:marBottom w:val="0"/>
      <w:divBdr>
        <w:top w:val="none" w:sz="0" w:space="0" w:color="auto"/>
        <w:left w:val="none" w:sz="0" w:space="0" w:color="auto"/>
        <w:bottom w:val="none" w:sz="0" w:space="0" w:color="auto"/>
        <w:right w:val="none" w:sz="0" w:space="0" w:color="auto"/>
      </w:divBdr>
      <w:divsChild>
        <w:div w:id="2058316819">
          <w:marLeft w:val="0"/>
          <w:marRight w:val="0"/>
          <w:marTop w:val="0"/>
          <w:marBottom w:val="288"/>
          <w:divBdr>
            <w:top w:val="single" w:sz="2" w:space="0" w:color="E2E2E2"/>
            <w:left w:val="single" w:sz="4" w:space="4" w:color="E2E2E2"/>
            <w:bottom w:val="single" w:sz="4" w:space="0" w:color="E2E2E2"/>
            <w:right w:val="single" w:sz="4" w:space="4" w:color="E2E2E2"/>
          </w:divBdr>
          <w:divsChild>
            <w:div w:id="197202268">
              <w:marLeft w:val="0"/>
              <w:marRight w:val="0"/>
              <w:marTop w:val="2208"/>
              <w:marBottom w:val="0"/>
              <w:divBdr>
                <w:top w:val="none" w:sz="0" w:space="0" w:color="auto"/>
                <w:left w:val="none" w:sz="0" w:space="0" w:color="auto"/>
                <w:bottom w:val="none" w:sz="0" w:space="0" w:color="auto"/>
                <w:right w:val="none" w:sz="0" w:space="0" w:color="auto"/>
              </w:divBdr>
              <w:divsChild>
                <w:div w:id="1522816590">
                  <w:marLeft w:val="1632"/>
                  <w:marRight w:val="1440"/>
                  <w:marTop w:val="0"/>
                  <w:marBottom w:val="0"/>
                  <w:divBdr>
                    <w:top w:val="none" w:sz="0" w:space="0" w:color="auto"/>
                    <w:left w:val="none" w:sz="0" w:space="0" w:color="auto"/>
                    <w:bottom w:val="none" w:sz="0" w:space="0" w:color="auto"/>
                    <w:right w:val="none" w:sz="0" w:space="0" w:color="auto"/>
                  </w:divBdr>
                  <w:divsChild>
                    <w:div w:id="187788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76023">
      <w:bodyDiv w:val="1"/>
      <w:marLeft w:val="0"/>
      <w:marRight w:val="0"/>
      <w:marTop w:val="0"/>
      <w:marBottom w:val="0"/>
      <w:divBdr>
        <w:top w:val="none" w:sz="0" w:space="0" w:color="auto"/>
        <w:left w:val="none" w:sz="0" w:space="0" w:color="auto"/>
        <w:bottom w:val="none" w:sz="0" w:space="0" w:color="auto"/>
        <w:right w:val="none" w:sz="0" w:space="0" w:color="auto"/>
      </w:divBdr>
    </w:div>
    <w:div w:id="1209757626">
      <w:bodyDiv w:val="1"/>
      <w:marLeft w:val="0"/>
      <w:marRight w:val="0"/>
      <w:marTop w:val="0"/>
      <w:marBottom w:val="0"/>
      <w:divBdr>
        <w:top w:val="none" w:sz="0" w:space="0" w:color="auto"/>
        <w:left w:val="none" w:sz="0" w:space="0" w:color="auto"/>
        <w:bottom w:val="none" w:sz="0" w:space="0" w:color="auto"/>
        <w:right w:val="none" w:sz="0" w:space="0" w:color="auto"/>
      </w:divBdr>
    </w:div>
    <w:div w:id="1806583995">
      <w:bodyDiv w:val="1"/>
      <w:marLeft w:val="0"/>
      <w:marRight w:val="0"/>
      <w:marTop w:val="0"/>
      <w:marBottom w:val="0"/>
      <w:divBdr>
        <w:top w:val="none" w:sz="0" w:space="0" w:color="auto"/>
        <w:left w:val="none" w:sz="0" w:space="0" w:color="auto"/>
        <w:bottom w:val="none" w:sz="0" w:space="0" w:color="auto"/>
        <w:right w:val="none" w:sz="0" w:space="0" w:color="auto"/>
      </w:divBdr>
      <w:divsChild>
        <w:div w:id="1387140504">
          <w:marLeft w:val="0"/>
          <w:marRight w:val="0"/>
          <w:marTop w:val="0"/>
          <w:marBottom w:val="0"/>
          <w:divBdr>
            <w:top w:val="none" w:sz="0" w:space="0" w:color="auto"/>
            <w:left w:val="none" w:sz="0" w:space="0" w:color="auto"/>
            <w:bottom w:val="none" w:sz="0" w:space="0" w:color="auto"/>
            <w:right w:val="none" w:sz="0" w:space="0" w:color="auto"/>
          </w:divBdr>
          <w:divsChild>
            <w:div w:id="1149516322">
              <w:marLeft w:val="0"/>
              <w:marRight w:val="0"/>
              <w:marTop w:val="0"/>
              <w:marBottom w:val="0"/>
              <w:divBdr>
                <w:top w:val="none" w:sz="0" w:space="0" w:color="auto"/>
                <w:left w:val="none" w:sz="0" w:space="0" w:color="auto"/>
                <w:bottom w:val="none" w:sz="0" w:space="0" w:color="auto"/>
                <w:right w:val="none" w:sz="0" w:space="0" w:color="auto"/>
              </w:divBdr>
              <w:divsChild>
                <w:div w:id="26031683">
                  <w:marLeft w:val="0"/>
                  <w:marRight w:val="0"/>
                  <w:marTop w:val="0"/>
                  <w:marBottom w:val="0"/>
                  <w:divBdr>
                    <w:top w:val="none" w:sz="0" w:space="0" w:color="auto"/>
                    <w:left w:val="none" w:sz="0" w:space="0" w:color="auto"/>
                    <w:bottom w:val="none" w:sz="0" w:space="0" w:color="auto"/>
                    <w:right w:val="none" w:sz="0" w:space="0" w:color="auto"/>
                  </w:divBdr>
                  <w:divsChild>
                    <w:div w:id="214079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atline.cbs.nl/Statweb/publication/?DM=SLNL&amp;PA=70640ned&amp;D1=1,8&amp;D2=1&amp;D3=24&amp;D4=l&amp;D5=252,256,260,264-265,269,273,l&amp;HDR=G3,G2,T,G1&amp;STB=G4&amp;VW=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AD3BE250A64D4AAAEC6204CEE8DD06" ma:contentTypeVersion="3" ma:contentTypeDescription="Een nieuw document maken." ma:contentTypeScope="" ma:versionID="43123e5b47978a259a24f41aaaf9ed78">
  <xsd:schema xmlns:xsd="http://www.w3.org/2001/XMLSchema" xmlns:xs="http://www.w3.org/2001/XMLSchema" xmlns:p="http://schemas.microsoft.com/office/2006/metadata/properties" xmlns:ns2="0c782779-c48b-466e-9178-1e45f13a8fe3" targetNamespace="http://schemas.microsoft.com/office/2006/metadata/properties" ma:root="true" ma:fieldsID="d7f0bb03797103482e1c165e696fef46" ns2:_="">
    <xsd:import namespace="0c782779-c48b-466e-9178-1e45f13a8f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782779-c48b-466e-9178-1e45f13a8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8A598-F2F2-4114-9C32-40F2C299A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782779-c48b-466e-9178-1e45f13a8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1CCBDE-611E-4F74-97D2-2F23403AC04F}">
  <ds:schemaRefs>
    <ds:schemaRef ds:uri="http://schemas.microsoft.com/sharepoint/v3/contenttype/forms"/>
  </ds:schemaRefs>
</ds:datastoreItem>
</file>

<file path=customXml/itemProps3.xml><?xml version="1.0" encoding="utf-8"?>
<ds:datastoreItem xmlns:ds="http://schemas.openxmlformats.org/officeDocument/2006/customXml" ds:itemID="{BE9758F3-B4E5-413F-929E-4E12EE0981BD}">
  <ds:schemaRefs>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www.w3.org/XML/1998/namespace"/>
    <ds:schemaRef ds:uri="http://purl.org/dc/dcmitype/"/>
    <ds:schemaRef ds:uri="http://schemas.microsoft.com/office/infopath/2007/PartnerControls"/>
    <ds:schemaRef ds:uri="0c782779-c48b-466e-9178-1e45f13a8fe3"/>
  </ds:schemaRefs>
</ds:datastoreItem>
</file>

<file path=customXml/itemProps4.xml><?xml version="1.0" encoding="utf-8"?>
<ds:datastoreItem xmlns:ds="http://schemas.openxmlformats.org/officeDocument/2006/customXml" ds:itemID="{40703E1B-628B-4460-8461-CB6E8C85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2397</Words>
  <Characters>14756</Characters>
  <Application>Microsoft Office Word</Application>
  <DocSecurity>0</DocSecurity>
  <Lines>122</Lines>
  <Paragraphs>34</Paragraphs>
  <ScaleCrop>false</ScaleCrop>
  <HeadingPairs>
    <vt:vector size="2" baseType="variant">
      <vt:variant>
        <vt:lpstr>Titel</vt:lpstr>
      </vt:variant>
      <vt:variant>
        <vt:i4>1</vt:i4>
      </vt:variant>
    </vt:vector>
  </HeadingPairs>
  <TitlesOfParts>
    <vt:vector size="1" baseType="lpstr">
      <vt:lpstr>Beschrijvend document OP</vt:lpstr>
    </vt:vector>
  </TitlesOfParts>
  <Company>INML</Company>
  <LinksUpToDate>false</LinksUpToDate>
  <CharactersWithSpaces>17119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OP</dc:title>
  <dc:subject/>
  <dc:creator>Frank van de Vondervoort</dc:creator>
  <cp:keywords/>
  <cp:lastModifiedBy>Frank van de Vondervoort</cp:lastModifiedBy>
  <cp:revision>4</cp:revision>
  <cp:lastPrinted>2026-02-04T15:23:00Z</cp:lastPrinted>
  <dcterms:created xsi:type="dcterms:W3CDTF">2026-02-04T15:38:00Z</dcterms:created>
  <dcterms:modified xsi:type="dcterms:W3CDTF">2026-02-04T15:48:00Z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0x01010026AD3BE250A64D4AAAEC6204CEE8DD06</vt:lpwstr>
  </property>
</Properties>
</file>